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D18" w:rsidRDefault="00473D18" w:rsidP="00473D18">
      <w:pPr>
        <w:pageBreakBefore/>
        <w:jc w:val="center"/>
        <w:rPr>
          <w:rFonts w:ascii="黑体" w:eastAsia="黑体"/>
          <w:b/>
          <w:bCs/>
          <w:sz w:val="30"/>
          <w:szCs w:val="30"/>
        </w:rPr>
      </w:pPr>
      <w:r>
        <w:rPr>
          <w:rFonts w:ascii="黑体" w:eastAsia="黑体" w:hint="eastAsia"/>
          <w:b/>
          <w:bCs/>
          <w:sz w:val="30"/>
          <w:szCs w:val="30"/>
        </w:rPr>
        <w:t>河南理工大学电气工程与自动化学院校外毕业设计安全责任协议书</w:t>
      </w:r>
    </w:p>
    <w:p w:rsidR="00473D18" w:rsidRDefault="00473D18" w:rsidP="00473D18">
      <w:pPr>
        <w:spacing w:line="360" w:lineRule="auto"/>
        <w:ind w:firstLineChars="200" w:firstLine="480"/>
        <w:rPr>
          <w:rFonts w:ascii="宋体" w:hAnsi="宋体"/>
          <w:bCs/>
          <w:sz w:val="24"/>
        </w:rPr>
      </w:pPr>
      <w:r>
        <w:rPr>
          <w:rFonts w:ascii="宋体" w:hAnsi="宋体" w:hint="eastAsia"/>
          <w:bCs/>
          <w:sz w:val="24"/>
        </w:rPr>
        <w:t>为保证签约毕业生到签约单位能够按照河南理工大学相关文件要求顺利开展毕业设计工作，经协商学生本人、签约单位、河南理工大学电气工程与自动化学院三方同意按以下条款签定本协议书：</w:t>
      </w:r>
    </w:p>
    <w:p w:rsidR="00473D18" w:rsidRDefault="00473D18" w:rsidP="00473D18">
      <w:pPr>
        <w:numPr>
          <w:ilvl w:val="0"/>
          <w:numId w:val="1"/>
        </w:numPr>
        <w:spacing w:line="360" w:lineRule="auto"/>
        <w:rPr>
          <w:sz w:val="24"/>
        </w:rPr>
      </w:pPr>
      <w:r>
        <w:rPr>
          <w:rFonts w:hint="eastAsia"/>
          <w:sz w:val="24"/>
        </w:rPr>
        <w:t>签约单位能够达到河南理工大学毕业设计的条件要求，并能够为学生提供必要的毕业设计条件。</w:t>
      </w:r>
    </w:p>
    <w:p w:rsidR="00473D18" w:rsidRDefault="00473D18" w:rsidP="00473D18">
      <w:pPr>
        <w:numPr>
          <w:ilvl w:val="0"/>
          <w:numId w:val="1"/>
        </w:numPr>
        <w:spacing w:line="360" w:lineRule="auto"/>
        <w:rPr>
          <w:sz w:val="24"/>
        </w:rPr>
      </w:pPr>
      <w:r>
        <w:rPr>
          <w:rFonts w:hint="eastAsia"/>
          <w:sz w:val="24"/>
        </w:rPr>
        <w:t>签约单位需指定一名工程技术人员，作为学生指导教师，按照河南理工大学关于毕业设计要求标准，指导学生完成毕业设计工作。</w:t>
      </w:r>
    </w:p>
    <w:p w:rsidR="00473D18" w:rsidRDefault="00473D18" w:rsidP="00473D18">
      <w:pPr>
        <w:numPr>
          <w:ilvl w:val="0"/>
          <w:numId w:val="1"/>
        </w:numPr>
        <w:spacing w:line="360" w:lineRule="auto"/>
        <w:rPr>
          <w:sz w:val="24"/>
        </w:rPr>
      </w:pPr>
      <w:r>
        <w:rPr>
          <w:rFonts w:hint="eastAsia"/>
          <w:sz w:val="24"/>
        </w:rPr>
        <w:t>学生毕业设计选题可由签约单位指导教师拟定，也可以选择校内指导教师拟定题目，签约单位指导教师拟定题目需提交校内指导教师审核，审核通过方可作为毕业设计题目。毕业设计题目选定后必须在学校规定时间内写出毕业设计任务书。</w:t>
      </w:r>
    </w:p>
    <w:p w:rsidR="00473D18" w:rsidRDefault="00473D18" w:rsidP="00473D18">
      <w:pPr>
        <w:numPr>
          <w:ilvl w:val="0"/>
          <w:numId w:val="1"/>
        </w:numPr>
        <w:spacing w:line="360" w:lineRule="auto"/>
        <w:rPr>
          <w:sz w:val="24"/>
        </w:rPr>
      </w:pPr>
      <w:r>
        <w:rPr>
          <w:rFonts w:hint="eastAsia"/>
          <w:sz w:val="24"/>
        </w:rPr>
        <w:t>毕业设计阶段工作结束，签约单位指导教师要实事求是、客观地对学生进行评价，给出书面评语，由学生带回交给校内指导教师，签约单位评价书作为毕业设计成绩评定的重要依据。</w:t>
      </w:r>
    </w:p>
    <w:p w:rsidR="00473D18" w:rsidRDefault="00473D18" w:rsidP="00473D18">
      <w:pPr>
        <w:numPr>
          <w:ilvl w:val="0"/>
          <w:numId w:val="1"/>
        </w:numPr>
        <w:spacing w:line="360" w:lineRule="auto"/>
        <w:rPr>
          <w:sz w:val="24"/>
        </w:rPr>
      </w:pPr>
      <w:r>
        <w:rPr>
          <w:rFonts w:hint="eastAsia"/>
          <w:sz w:val="24"/>
        </w:rPr>
        <w:t>学生在签约单位应按照河南理工大学电气工程与自动化学院教学计划开展毕业设计工作。学生需保持每周至少</w:t>
      </w:r>
      <w:r>
        <w:rPr>
          <w:rFonts w:hint="eastAsia"/>
          <w:sz w:val="24"/>
        </w:rPr>
        <w:t>1</w:t>
      </w:r>
      <w:r>
        <w:rPr>
          <w:rFonts w:hint="eastAsia"/>
          <w:sz w:val="24"/>
        </w:rPr>
        <w:t>次与校内指导教师沟通联系，汇报设计进展情况，及时解决毕业设计中的问题，确保毕业设计质量。</w:t>
      </w:r>
    </w:p>
    <w:p w:rsidR="00473D18" w:rsidRDefault="00473D18" w:rsidP="00473D18">
      <w:pPr>
        <w:numPr>
          <w:ilvl w:val="0"/>
          <w:numId w:val="1"/>
        </w:numPr>
        <w:spacing w:line="360" w:lineRule="auto"/>
        <w:rPr>
          <w:sz w:val="24"/>
        </w:rPr>
      </w:pPr>
      <w:r>
        <w:rPr>
          <w:rFonts w:hint="eastAsia"/>
          <w:sz w:val="24"/>
        </w:rPr>
        <w:t>签约单位负责学生毕业设计期间的人身安全，负责加强学生的思想教育，妥善安排学生食宿等事项。</w:t>
      </w:r>
    </w:p>
    <w:p w:rsidR="00473D18" w:rsidRDefault="00473D18" w:rsidP="00473D18">
      <w:pPr>
        <w:numPr>
          <w:ilvl w:val="0"/>
          <w:numId w:val="1"/>
        </w:numPr>
        <w:spacing w:line="360" w:lineRule="auto"/>
        <w:rPr>
          <w:sz w:val="24"/>
        </w:rPr>
      </w:pPr>
      <w:r>
        <w:rPr>
          <w:rFonts w:hint="eastAsia"/>
          <w:sz w:val="24"/>
        </w:rPr>
        <w:t>毕业设计后期，签约单位按照学校统一指定时间，安排学生准时返校参加毕业设计（论文）答辩。</w:t>
      </w:r>
    </w:p>
    <w:p w:rsidR="00473D18" w:rsidRDefault="00473D18" w:rsidP="00473D18">
      <w:pPr>
        <w:numPr>
          <w:ilvl w:val="0"/>
          <w:numId w:val="1"/>
        </w:numPr>
        <w:spacing w:line="360" w:lineRule="auto"/>
        <w:rPr>
          <w:sz w:val="24"/>
        </w:rPr>
      </w:pPr>
      <w:r>
        <w:rPr>
          <w:rFonts w:hint="eastAsia"/>
          <w:sz w:val="24"/>
        </w:rPr>
        <w:t>学生外出毕业设计应征得家长同意。</w:t>
      </w:r>
    </w:p>
    <w:p w:rsidR="00473D18" w:rsidRDefault="00473D18" w:rsidP="00473D18">
      <w:pPr>
        <w:numPr>
          <w:ilvl w:val="0"/>
          <w:numId w:val="1"/>
        </w:numPr>
        <w:spacing w:line="360" w:lineRule="auto"/>
        <w:rPr>
          <w:sz w:val="24"/>
        </w:rPr>
      </w:pPr>
      <w:r>
        <w:rPr>
          <w:rFonts w:hint="eastAsia"/>
          <w:sz w:val="24"/>
        </w:rPr>
        <w:t>未尽事宜双方协商解决。</w:t>
      </w:r>
    </w:p>
    <w:p w:rsidR="00473D18" w:rsidRDefault="00473D18" w:rsidP="00473D18">
      <w:pPr>
        <w:tabs>
          <w:tab w:val="left" w:pos="540"/>
        </w:tabs>
        <w:spacing w:line="360" w:lineRule="auto"/>
        <w:ind w:left="180"/>
        <w:jc w:val="left"/>
        <w:rPr>
          <w:rFonts w:ascii="宋体" w:hAnsi="宋体"/>
          <w:sz w:val="24"/>
        </w:rPr>
      </w:pPr>
      <w:r>
        <w:rPr>
          <w:rFonts w:hint="eastAsia"/>
          <w:sz w:val="24"/>
        </w:rPr>
        <w:t>10</w:t>
      </w:r>
      <w:r>
        <w:rPr>
          <w:rFonts w:hint="eastAsia"/>
          <w:sz w:val="24"/>
        </w:rPr>
        <w:t>、本协议书一式三份，学院、签约单位、学生本人各执一份。</w:t>
      </w:r>
    </w:p>
    <w:p w:rsidR="00473D18" w:rsidRDefault="00473D18" w:rsidP="00473D18">
      <w:pPr>
        <w:spacing w:line="360" w:lineRule="auto"/>
        <w:ind w:left="180"/>
        <w:jc w:val="left"/>
        <w:rPr>
          <w:rFonts w:ascii="宋体" w:hAnsi="宋体"/>
          <w:sz w:val="24"/>
        </w:rPr>
      </w:pPr>
    </w:p>
    <w:p w:rsidR="00473D18" w:rsidRDefault="00473D18" w:rsidP="00473D18">
      <w:pPr>
        <w:spacing w:line="360" w:lineRule="auto"/>
        <w:rPr>
          <w:rFonts w:ascii="宋体" w:hAnsi="宋体"/>
          <w:sz w:val="24"/>
          <w:u w:val="single"/>
        </w:rPr>
      </w:pPr>
      <w:r>
        <w:rPr>
          <w:rFonts w:ascii="宋体" w:hAnsi="宋体" w:hint="eastAsia"/>
          <w:sz w:val="24"/>
        </w:rPr>
        <w:t>学生（签字）：       年  月  日           学生家长（签字）：      年  月  日</w:t>
      </w:r>
    </w:p>
    <w:p w:rsidR="00473D18" w:rsidRDefault="00473D18" w:rsidP="00473D18">
      <w:pPr>
        <w:spacing w:line="360" w:lineRule="auto"/>
        <w:rPr>
          <w:rFonts w:ascii="宋体" w:hAnsi="宋体"/>
          <w:sz w:val="24"/>
        </w:rPr>
      </w:pPr>
    </w:p>
    <w:p w:rsidR="00473D18" w:rsidRDefault="00473D18" w:rsidP="00473D18">
      <w:pPr>
        <w:spacing w:line="360" w:lineRule="auto"/>
        <w:rPr>
          <w:rFonts w:ascii="宋体" w:hAnsi="宋体"/>
          <w:sz w:val="24"/>
        </w:rPr>
      </w:pPr>
      <w:r>
        <w:rPr>
          <w:rFonts w:ascii="宋体" w:hAnsi="宋体" w:hint="eastAsia"/>
          <w:sz w:val="24"/>
        </w:rPr>
        <w:t>签约单位（签章）                     河南理工大学电气工程与自动化学院（签章）</w:t>
      </w:r>
    </w:p>
    <w:p w:rsidR="00CF4F74" w:rsidRDefault="00473D18" w:rsidP="00473D18">
      <w:pPr>
        <w:spacing w:line="360" w:lineRule="auto"/>
      </w:pPr>
      <w:r>
        <w:rPr>
          <w:rFonts w:ascii="宋体" w:hAnsi="宋体" w:hint="eastAsia"/>
          <w:sz w:val="24"/>
        </w:rPr>
        <w:t>负责人（签字）:      年 月  日          教学副院长（签字）：      年  月  日</w:t>
      </w:r>
      <w:bookmarkStart w:id="0" w:name="_GoBack"/>
      <w:bookmarkEnd w:id="0"/>
    </w:p>
    <w:sectPr w:rsidR="00CF4F74" w:rsidSect="00473D18">
      <w:pgSz w:w="11906" w:h="16838"/>
      <w:pgMar w:top="1440" w:right="1134" w:bottom="1440"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610BC8"/>
    <w:multiLevelType w:val="multilevel"/>
    <w:tmpl w:val="74610BC8"/>
    <w:lvl w:ilvl="0">
      <w:start w:val="1"/>
      <w:numFmt w:val="decimal"/>
      <w:lvlText w:val="%1、"/>
      <w:lvlJc w:val="left"/>
      <w:pPr>
        <w:tabs>
          <w:tab w:val="left" w:pos="540"/>
        </w:tabs>
        <w:ind w:left="540" w:hanging="360"/>
      </w:pPr>
      <w:rPr>
        <w:rFonts w:hint="eastAsia"/>
      </w:rPr>
    </w:lvl>
    <w:lvl w:ilvl="1">
      <w:start w:val="1"/>
      <w:numFmt w:val="lowerLetter"/>
      <w:lvlText w:val="%2)"/>
      <w:lvlJc w:val="left"/>
      <w:pPr>
        <w:tabs>
          <w:tab w:val="left" w:pos="1170"/>
        </w:tabs>
        <w:ind w:left="1170" w:hanging="420"/>
      </w:pPr>
    </w:lvl>
    <w:lvl w:ilvl="2">
      <w:start w:val="1"/>
      <w:numFmt w:val="lowerRoman"/>
      <w:lvlText w:val="%3."/>
      <w:lvlJc w:val="right"/>
      <w:pPr>
        <w:tabs>
          <w:tab w:val="left" w:pos="1590"/>
        </w:tabs>
        <w:ind w:left="1590" w:hanging="420"/>
      </w:pPr>
    </w:lvl>
    <w:lvl w:ilvl="3">
      <w:start w:val="1"/>
      <w:numFmt w:val="decimal"/>
      <w:lvlText w:val="%4."/>
      <w:lvlJc w:val="left"/>
      <w:pPr>
        <w:tabs>
          <w:tab w:val="left" w:pos="2010"/>
        </w:tabs>
        <w:ind w:left="2010" w:hanging="420"/>
      </w:pPr>
    </w:lvl>
    <w:lvl w:ilvl="4">
      <w:start w:val="1"/>
      <w:numFmt w:val="lowerLetter"/>
      <w:lvlText w:val="%5)"/>
      <w:lvlJc w:val="left"/>
      <w:pPr>
        <w:tabs>
          <w:tab w:val="left" w:pos="2430"/>
        </w:tabs>
        <w:ind w:left="2430" w:hanging="420"/>
      </w:pPr>
    </w:lvl>
    <w:lvl w:ilvl="5">
      <w:start w:val="1"/>
      <w:numFmt w:val="lowerRoman"/>
      <w:lvlText w:val="%6."/>
      <w:lvlJc w:val="right"/>
      <w:pPr>
        <w:tabs>
          <w:tab w:val="left" w:pos="2850"/>
        </w:tabs>
        <w:ind w:left="2850" w:hanging="420"/>
      </w:pPr>
    </w:lvl>
    <w:lvl w:ilvl="6">
      <w:start w:val="1"/>
      <w:numFmt w:val="decimal"/>
      <w:lvlText w:val="%7."/>
      <w:lvlJc w:val="left"/>
      <w:pPr>
        <w:tabs>
          <w:tab w:val="left" w:pos="3270"/>
        </w:tabs>
        <w:ind w:left="3270" w:hanging="420"/>
      </w:pPr>
    </w:lvl>
    <w:lvl w:ilvl="7">
      <w:start w:val="1"/>
      <w:numFmt w:val="lowerLetter"/>
      <w:lvlText w:val="%8)"/>
      <w:lvlJc w:val="left"/>
      <w:pPr>
        <w:tabs>
          <w:tab w:val="left" w:pos="3690"/>
        </w:tabs>
        <w:ind w:left="3690" w:hanging="420"/>
      </w:pPr>
    </w:lvl>
    <w:lvl w:ilvl="8">
      <w:start w:val="1"/>
      <w:numFmt w:val="lowerRoman"/>
      <w:lvlText w:val="%9."/>
      <w:lvlJc w:val="right"/>
      <w:pPr>
        <w:tabs>
          <w:tab w:val="left" w:pos="4110"/>
        </w:tabs>
        <w:ind w:left="411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73D18"/>
    <w:rsid w:val="00473D18"/>
    <w:rsid w:val="00CF4F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D1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687</Characters>
  <Application>Microsoft Office Word</Application>
  <DocSecurity>0</DocSecurity>
  <Lines>5</Lines>
  <Paragraphs>1</Paragraphs>
  <ScaleCrop>false</ScaleCrop>
  <Company>微软公司</Company>
  <LinksUpToDate>false</LinksUpToDate>
  <CharactersWithSpaces>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2019-01-08T06:36:00Z</dcterms:created>
  <dcterms:modified xsi:type="dcterms:W3CDTF">2019-01-08T06:37:00Z</dcterms:modified>
</cp:coreProperties>
</file>