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08" w:rsidRPr="00187825" w:rsidRDefault="00F65B08" w:rsidP="00F65B08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2017</w:t>
      </w:r>
      <w:r>
        <w:rPr>
          <w:rFonts w:ascii="Times New Roman" w:hAnsiTheme="minorEastAsia" w:cs="Times New Roman" w:hint="eastAsia"/>
          <w:b/>
          <w:color w:val="000000" w:themeColor="text1"/>
          <w:sz w:val="24"/>
          <w:szCs w:val="24"/>
        </w:rPr>
        <w:t>年电气学院</w:t>
      </w:r>
      <w:r w:rsidRPr="00187825">
        <w:rPr>
          <w:rFonts w:ascii="Times New Roman" w:hAnsiTheme="minorEastAsia" w:cs="Times New Roman"/>
          <w:b/>
          <w:color w:val="000000" w:themeColor="text1"/>
        </w:rPr>
        <w:t>科研奖励</w:t>
      </w:r>
    </w:p>
    <w:tbl>
      <w:tblPr>
        <w:tblW w:w="7806" w:type="dxa"/>
        <w:jc w:val="center"/>
        <w:tblCellMar>
          <w:left w:w="0" w:type="dxa"/>
          <w:right w:w="0" w:type="dxa"/>
        </w:tblCellMar>
        <w:tblLook w:val="04A0"/>
      </w:tblPr>
      <w:tblGrid>
        <w:gridCol w:w="576"/>
        <w:gridCol w:w="1985"/>
        <w:gridCol w:w="1984"/>
        <w:gridCol w:w="851"/>
        <w:gridCol w:w="1276"/>
        <w:gridCol w:w="1134"/>
      </w:tblGrid>
      <w:tr w:rsidR="00F65B08" w:rsidRPr="00187825" w:rsidTr="00BC261E">
        <w:trPr>
          <w:trHeight w:val="4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成果名称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奖励名称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奖励时间</w:t>
            </w:r>
          </w:p>
        </w:tc>
      </w:tr>
      <w:tr w:rsidR="00F65B08" w:rsidRPr="00187825" w:rsidTr="00BC261E">
        <w:trPr>
          <w:trHeight w:val="60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不确定动态系统的学习控制及状态估计理论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河南省科学技术进步奖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卜旭辉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省部级二等奖【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</w:t>
            </w: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2017/12/1</w:t>
            </w:r>
          </w:p>
        </w:tc>
      </w:tr>
      <w:tr w:rsidR="00F65B08" w:rsidRPr="00187825" w:rsidTr="00BC261E">
        <w:trPr>
          <w:trHeight w:val="93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煤矿复杂井巷超大角度运输系统研究与应用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中国煤炭工业协会科技成果奖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康全玉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省部级一等奖【</w:t>
            </w: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</w:t>
            </w:r>
            <w:r w:rsidRPr="00187825">
              <w:rPr>
                <w:rFonts w:ascii="Times New Roman" w:hAnsiTheme="minorEastAsia" w:cs="Times New Roman"/>
                <w:color w:val="000000" w:themeColor="text1"/>
                <w:sz w:val="18"/>
                <w:szCs w:val="18"/>
              </w:rPr>
              <w:t>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65B08" w:rsidRPr="00187825" w:rsidRDefault="00F65B08" w:rsidP="00BC261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78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2015/12/1</w:t>
            </w:r>
          </w:p>
        </w:tc>
      </w:tr>
    </w:tbl>
    <w:p w:rsidR="00571777" w:rsidRDefault="00571777"/>
    <w:sectPr w:rsidR="0057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777" w:rsidRDefault="00571777" w:rsidP="00F65B08">
      <w:r>
        <w:separator/>
      </w:r>
    </w:p>
  </w:endnote>
  <w:endnote w:type="continuationSeparator" w:id="1">
    <w:p w:rsidR="00571777" w:rsidRDefault="00571777" w:rsidP="00F6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777" w:rsidRDefault="00571777" w:rsidP="00F65B08">
      <w:r>
        <w:separator/>
      </w:r>
    </w:p>
  </w:footnote>
  <w:footnote w:type="continuationSeparator" w:id="1">
    <w:p w:rsidR="00571777" w:rsidRDefault="00571777" w:rsidP="00F65B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B08"/>
    <w:rsid w:val="00571777"/>
    <w:rsid w:val="00F6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B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B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2018-03-30T05:05:00Z</dcterms:created>
  <dcterms:modified xsi:type="dcterms:W3CDTF">2018-03-30T05:05:00Z</dcterms:modified>
</cp:coreProperties>
</file>