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86" w:rsidRDefault="000D0FF3">
      <w:pPr>
        <w:jc w:val="center"/>
        <w:rPr>
          <w:b/>
          <w:color w:val="FF0000"/>
          <w:sz w:val="52"/>
          <w:szCs w:val="52"/>
        </w:rPr>
      </w:pPr>
      <w:bookmarkStart w:id="0" w:name="rule"/>
      <w:bookmarkEnd w:id="0"/>
      <w:r>
        <w:rPr>
          <w:b/>
          <w:color w:val="FF0000"/>
          <w:sz w:val="52"/>
          <w:szCs w:val="52"/>
        </w:rPr>
        <w:t>河南理工大学</w:t>
      </w:r>
    </w:p>
    <w:p w:rsidR="006B6C86" w:rsidRDefault="000D0FF3">
      <w:pPr>
        <w:jc w:val="center"/>
        <w:rPr>
          <w:b/>
          <w:color w:val="FF0000"/>
          <w:sz w:val="52"/>
          <w:szCs w:val="52"/>
        </w:rPr>
      </w:pPr>
      <w:r>
        <w:rPr>
          <w:rFonts w:hint="eastAsia"/>
          <w:b/>
          <w:color w:val="FF0000"/>
          <w:sz w:val="52"/>
          <w:szCs w:val="52"/>
        </w:rPr>
        <w:t>电气工程与自动化学院</w:t>
      </w:r>
      <w:r>
        <w:rPr>
          <w:b/>
          <w:color w:val="FF0000"/>
          <w:sz w:val="52"/>
          <w:szCs w:val="52"/>
        </w:rPr>
        <w:t>文件</w:t>
      </w:r>
    </w:p>
    <w:p w:rsidR="006B6C86" w:rsidRDefault="006B6C86">
      <w:pPr>
        <w:spacing w:line="360" w:lineRule="auto"/>
        <w:jc w:val="center"/>
        <w:rPr>
          <w:rFonts w:ascii="仿宋_GB2312" w:eastAsia="仿宋_GB2312"/>
          <w:sz w:val="28"/>
          <w:szCs w:val="28"/>
        </w:rPr>
      </w:pPr>
      <w:r w:rsidRPr="006B6C86">
        <w:pict>
          <v:line id="直接连接符 1" o:spid="_x0000_s1026" style="position:absolute;left:0;text-align:left;z-index:251660288" from="-27.45pt,-.2pt" to="493pt,-.2pt" o:gfxdata="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HI9DWAAAABwEAAA8AAAAAAAAAAQAgAAAAIgAAAGRycy9kb3ducmV2&#10;LnhtbFBLAQIUABQAAAAIAIdO4kAQNjpfxQEAAFsDAAAOAAAAAAAAAAEAIAAAACUBAABkcnMvZTJv&#10;RG9jLnhtbFBLBQYAAAAABgAGAFkBAABcBQAAAAA=&#10;" strokecolor="#c00000" strokeweight="2.5pt"/>
        </w:pict>
      </w:r>
      <w:r w:rsidR="000D0FF3">
        <w:rPr>
          <w:rFonts w:hint="eastAsia"/>
          <w:sz w:val="28"/>
          <w:szCs w:val="28"/>
        </w:rPr>
        <w:t>院教文</w:t>
      </w:r>
      <w:r w:rsidR="000D0FF3">
        <w:rPr>
          <w:rFonts w:hint="eastAsia"/>
          <w:sz w:val="28"/>
          <w:szCs w:val="28"/>
        </w:rPr>
        <w:t>[2018]</w:t>
      </w:r>
      <w:r w:rsidR="000D0FF3">
        <w:rPr>
          <w:rFonts w:hint="eastAsia"/>
          <w:sz w:val="28"/>
          <w:szCs w:val="28"/>
        </w:rPr>
        <w:t>01</w:t>
      </w:r>
      <w:r w:rsidR="000D0FF3">
        <w:rPr>
          <w:rFonts w:hint="eastAsia"/>
          <w:sz w:val="28"/>
          <w:szCs w:val="28"/>
        </w:rPr>
        <w:t>号</w:t>
      </w:r>
    </w:p>
    <w:p w:rsidR="006B6C86" w:rsidRDefault="000D0FF3">
      <w:pPr>
        <w:adjustRightInd w:val="0"/>
        <w:snapToGrid w:val="0"/>
        <w:jc w:val="center"/>
        <w:rPr>
          <w:rFonts w:ascii="方正小标宋简体" w:eastAsia="方正小标宋简体"/>
          <w:bCs/>
          <w:sz w:val="32"/>
          <w:szCs w:val="32"/>
        </w:rPr>
      </w:pPr>
      <w:r>
        <w:rPr>
          <w:rFonts w:ascii="方正小标宋简体" w:eastAsia="方正小标宋简体" w:hint="eastAsia"/>
          <w:b/>
          <w:bCs/>
          <w:sz w:val="32"/>
          <w:szCs w:val="32"/>
        </w:rPr>
        <w:t>电气工程与自动化学院本科毕业设计（论文）管理办法</w:t>
      </w:r>
      <w:r>
        <w:rPr>
          <w:rFonts w:ascii="方正小标宋简体" w:eastAsia="方正小标宋简体" w:hint="eastAsia"/>
          <w:bCs/>
          <w:sz w:val="32"/>
          <w:szCs w:val="32"/>
        </w:rPr>
        <w:t>（修订）</w:t>
      </w:r>
    </w:p>
    <w:p w:rsidR="006B6C86" w:rsidRDefault="006B6C86">
      <w:pPr>
        <w:adjustRightInd w:val="0"/>
        <w:snapToGrid w:val="0"/>
        <w:spacing w:line="360" w:lineRule="auto"/>
        <w:ind w:firstLineChars="200" w:firstLine="480"/>
        <w:rPr>
          <w:rFonts w:ascii="仿宋_GB2312" w:eastAsia="仿宋_GB2312"/>
          <w:sz w:val="24"/>
        </w:rPr>
      </w:pP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毕业设计（论文）是人才培养方案中一个重要的综合性实践教学环节，是培养学生综合运用所学专业知识和基本技能（设计、绘图、计算机应用、软件编程、翻译、文献查阅等）独立分析和解决工程、科研、生产和社会实践问题的重要载体，是对学生科学研究、技术分析、工程设计、沟通交流、技术规范、工程伦理等方面能力素质的检验。为规范毕业设计（论文）工作管理，提高毕业设计（论文）环节的培养质量，根据学校有关文件要求，结合电气工程与自动化学院实际情况，特制定本办法。</w:t>
      </w:r>
    </w:p>
    <w:p w:rsidR="006B6C86" w:rsidRDefault="000D0FF3">
      <w:pPr>
        <w:pStyle w:val="pp"/>
        <w:spacing w:line="360" w:lineRule="auto"/>
        <w:ind w:firstLineChars="200" w:firstLine="480"/>
        <w:rPr>
          <w:rFonts w:ascii="黑体" w:eastAsia="黑体"/>
          <w:color w:val="auto"/>
          <w:sz w:val="24"/>
          <w:szCs w:val="24"/>
        </w:rPr>
      </w:pPr>
      <w:r>
        <w:rPr>
          <w:rFonts w:ascii="黑体" w:eastAsia="黑体" w:hint="eastAsia"/>
          <w:color w:val="auto"/>
          <w:sz w:val="24"/>
          <w:szCs w:val="24"/>
        </w:rPr>
        <w:t>一、毕业设计</w:t>
      </w:r>
      <w:r>
        <w:rPr>
          <w:rFonts w:ascii="黑体" w:eastAsia="黑体" w:hint="eastAsia"/>
          <w:color w:val="auto"/>
          <w:sz w:val="24"/>
          <w:szCs w:val="24"/>
        </w:rPr>
        <w:t xml:space="preserve"> (</w:t>
      </w:r>
      <w:r>
        <w:rPr>
          <w:rFonts w:ascii="黑体" w:eastAsia="黑体" w:hint="eastAsia"/>
          <w:color w:val="auto"/>
          <w:sz w:val="24"/>
          <w:szCs w:val="24"/>
        </w:rPr>
        <w:t>论文</w:t>
      </w:r>
      <w:r>
        <w:rPr>
          <w:rFonts w:ascii="黑体" w:eastAsia="黑体" w:hint="eastAsia"/>
          <w:color w:val="auto"/>
          <w:sz w:val="24"/>
          <w:szCs w:val="24"/>
        </w:rPr>
        <w:t>)</w:t>
      </w:r>
      <w:r>
        <w:rPr>
          <w:rFonts w:ascii="黑体" w:eastAsia="黑体" w:hint="eastAsia"/>
          <w:color w:val="auto"/>
          <w:sz w:val="24"/>
          <w:szCs w:val="24"/>
        </w:rPr>
        <w:t>的管理</w:t>
      </w:r>
      <w:r>
        <w:rPr>
          <w:rFonts w:ascii="黑体" w:eastAsia="黑体" w:hint="eastAsia"/>
          <w:color w:val="auto"/>
          <w:sz w:val="24"/>
          <w:szCs w:val="24"/>
        </w:rPr>
        <w:t xml:space="preserve"> </w:t>
      </w:r>
    </w:p>
    <w:p w:rsidR="006B6C86" w:rsidRDefault="000D0FF3">
      <w:pPr>
        <w:adjustRightInd w:val="0"/>
        <w:snapToGrid w:val="0"/>
        <w:spacing w:line="360" w:lineRule="auto"/>
        <w:ind w:firstLineChars="200" w:firstLine="480"/>
        <w:rPr>
          <w:rFonts w:ascii="黑体" w:eastAsia="黑体"/>
          <w:b/>
          <w:sz w:val="24"/>
        </w:rPr>
      </w:pPr>
      <w:r>
        <w:rPr>
          <w:rFonts w:ascii="仿宋_GB2312" w:eastAsia="仿宋_GB2312" w:hint="eastAsia"/>
          <w:sz w:val="24"/>
        </w:rPr>
        <w:t>全院毕业设计</w:t>
      </w:r>
      <w:r>
        <w:rPr>
          <w:rFonts w:ascii="仿宋_GB2312" w:eastAsia="仿宋_GB2312" w:hint="eastAsia"/>
          <w:sz w:val="24"/>
        </w:rPr>
        <w:t xml:space="preserve"> (</w:t>
      </w:r>
      <w:r>
        <w:rPr>
          <w:rFonts w:ascii="仿宋_GB2312" w:eastAsia="仿宋_GB2312" w:hint="eastAsia"/>
          <w:sz w:val="24"/>
        </w:rPr>
        <w:t>论文</w:t>
      </w:r>
      <w:r>
        <w:rPr>
          <w:rFonts w:ascii="仿宋_GB2312" w:eastAsia="仿宋_GB2312" w:hint="eastAsia"/>
          <w:sz w:val="24"/>
        </w:rPr>
        <w:t>)</w:t>
      </w:r>
      <w:r>
        <w:rPr>
          <w:rFonts w:ascii="仿宋_GB2312" w:eastAsia="仿宋_GB2312" w:hint="eastAsia"/>
          <w:sz w:val="24"/>
        </w:rPr>
        <w:t>工作，在本科教学分</w:t>
      </w:r>
      <w:r>
        <w:rPr>
          <w:rFonts w:ascii="仿宋_GB2312" w:eastAsia="仿宋_GB2312" w:hint="eastAsia"/>
          <w:sz w:val="24"/>
        </w:rPr>
        <w:t>管院长的领导下全面组织管理。为加强对毕业设计</w:t>
      </w:r>
      <w:r>
        <w:rPr>
          <w:rFonts w:ascii="仿宋_GB2312" w:eastAsia="仿宋_GB2312" w:hint="eastAsia"/>
          <w:sz w:val="24"/>
        </w:rPr>
        <w:t xml:space="preserve"> (</w:t>
      </w:r>
      <w:r>
        <w:rPr>
          <w:rFonts w:ascii="仿宋_GB2312" w:eastAsia="仿宋_GB2312" w:hint="eastAsia"/>
          <w:sz w:val="24"/>
        </w:rPr>
        <w:t>论文</w:t>
      </w:r>
      <w:r>
        <w:rPr>
          <w:rFonts w:ascii="仿宋_GB2312" w:eastAsia="仿宋_GB2312" w:hint="eastAsia"/>
          <w:sz w:val="24"/>
        </w:rPr>
        <w:t>)</w:t>
      </w:r>
      <w:r>
        <w:rPr>
          <w:rFonts w:ascii="仿宋_GB2312" w:eastAsia="仿宋_GB2312" w:hint="eastAsia"/>
          <w:sz w:val="24"/>
        </w:rPr>
        <w:t>工作的领导，学院成立由</w:t>
      </w:r>
      <w:r>
        <w:rPr>
          <w:rFonts w:ascii="仿宋_GB2312" w:eastAsia="仿宋_GB2312" w:hint="eastAsia"/>
          <w:sz w:val="24"/>
        </w:rPr>
        <w:t>书记</w:t>
      </w:r>
      <w:r>
        <w:rPr>
          <w:rFonts w:ascii="仿宋_GB2312" w:eastAsia="仿宋_GB2312" w:hint="eastAsia"/>
          <w:sz w:val="24"/>
        </w:rPr>
        <w:t>、</w:t>
      </w:r>
      <w:r>
        <w:rPr>
          <w:rFonts w:ascii="仿宋_GB2312" w:eastAsia="仿宋_GB2312" w:hint="eastAsia"/>
          <w:sz w:val="24"/>
        </w:rPr>
        <w:t>院长、</w:t>
      </w:r>
      <w:r>
        <w:rPr>
          <w:rFonts w:ascii="仿宋_GB2312" w:eastAsia="仿宋_GB2312" w:hint="eastAsia"/>
          <w:sz w:val="24"/>
        </w:rPr>
        <w:t>教学院长、专业系（教研室）主任、教科办主任</w:t>
      </w:r>
      <w:r>
        <w:rPr>
          <w:rFonts w:ascii="仿宋_GB2312" w:eastAsia="仿宋_GB2312" w:hint="eastAsia"/>
          <w:sz w:val="24"/>
        </w:rPr>
        <w:t>、</w:t>
      </w:r>
      <w:r>
        <w:rPr>
          <w:rFonts w:ascii="仿宋_GB2312" w:eastAsia="仿宋_GB2312" w:hint="eastAsia"/>
          <w:sz w:val="24"/>
        </w:rPr>
        <w:t>教师代表等</w:t>
      </w:r>
      <w:r>
        <w:rPr>
          <w:rFonts w:ascii="仿宋_GB2312" w:eastAsia="仿宋_GB2312" w:hint="eastAsia"/>
          <w:sz w:val="24"/>
        </w:rPr>
        <w:t>为成员的毕业设计</w:t>
      </w:r>
      <w:r>
        <w:rPr>
          <w:rFonts w:ascii="仿宋_GB2312" w:eastAsia="仿宋_GB2312" w:hint="eastAsia"/>
          <w:sz w:val="24"/>
        </w:rPr>
        <w:t>(</w:t>
      </w:r>
      <w:r>
        <w:rPr>
          <w:rFonts w:ascii="仿宋_GB2312" w:eastAsia="仿宋_GB2312" w:hint="eastAsia"/>
          <w:sz w:val="24"/>
        </w:rPr>
        <w:t>论文</w:t>
      </w:r>
      <w:r>
        <w:rPr>
          <w:rFonts w:ascii="仿宋_GB2312" w:eastAsia="仿宋_GB2312" w:hint="eastAsia"/>
          <w:sz w:val="24"/>
        </w:rPr>
        <w:t>)</w:t>
      </w:r>
      <w:r>
        <w:rPr>
          <w:rFonts w:ascii="仿宋_GB2312" w:eastAsia="仿宋_GB2312" w:hint="eastAsia"/>
          <w:sz w:val="24"/>
        </w:rPr>
        <w:t>答辩委员会</w:t>
      </w:r>
      <w:r>
        <w:rPr>
          <w:rFonts w:ascii="仿宋_GB2312" w:eastAsia="仿宋_GB2312" w:hint="eastAsia"/>
          <w:sz w:val="24"/>
        </w:rPr>
        <w:t>，负责毕业设计的</w:t>
      </w:r>
      <w:r>
        <w:rPr>
          <w:rFonts w:ascii="仿宋_GB2312" w:eastAsia="仿宋_GB2312" w:hint="eastAsia"/>
          <w:sz w:val="24"/>
          <w:highlight w:val="yellow"/>
        </w:rPr>
        <w:t>咨询、审议和仲裁</w:t>
      </w:r>
      <w:r>
        <w:rPr>
          <w:rFonts w:ascii="仿宋_GB2312" w:eastAsia="仿宋_GB2312" w:hint="eastAsia"/>
          <w:sz w:val="24"/>
        </w:rPr>
        <w:t>等</w:t>
      </w:r>
      <w:r>
        <w:rPr>
          <w:rFonts w:ascii="仿宋_GB2312" w:eastAsia="仿宋_GB2312" w:hint="eastAsia"/>
          <w:sz w:val="24"/>
        </w:rPr>
        <w:t>具体工作。</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二、毕业设计（论文）流程、组织及时间</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1. </w:t>
      </w:r>
      <w:r>
        <w:rPr>
          <w:rFonts w:ascii="仿宋_GB2312" w:eastAsia="仿宋_GB2312" w:hint="eastAsia"/>
          <w:sz w:val="24"/>
        </w:rPr>
        <w:t>毕业设计（论文）流程一般包括选题与开题、中期检查、论文评阅、查重、论文答辩、归档等。</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2. </w:t>
      </w:r>
      <w:r>
        <w:rPr>
          <w:rFonts w:ascii="仿宋_GB2312" w:eastAsia="仿宋_GB2312" w:hint="eastAsia"/>
          <w:sz w:val="24"/>
        </w:rPr>
        <w:t>毕业设计（论文）以各专业系为主进行组织与管理。毕业设计（论文）要与毕业实习统筹兼顾，最好由同一个教师指导。</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3. </w:t>
      </w:r>
      <w:r>
        <w:rPr>
          <w:rFonts w:ascii="仿宋_GB2312" w:eastAsia="仿宋_GB2312" w:hint="eastAsia"/>
          <w:sz w:val="24"/>
        </w:rPr>
        <w:t>毕业设计（论文）时长要严格按照培养方案规定要求执行，不得任意增减。</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三、选题要求</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1. </w:t>
      </w:r>
      <w:r>
        <w:rPr>
          <w:rFonts w:ascii="仿宋_GB2312" w:eastAsia="仿宋_GB2312" w:hint="eastAsia"/>
          <w:sz w:val="24"/>
        </w:rPr>
        <w:t>选题要符合各专业培养目标要求，应尽可能结合本学科的发展前沿和社会实际，具有一定的学术性和社会应用价值，落实到生产、教学、科研、管理、经济、社会、文化和实验等具体任务上。</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2. </w:t>
      </w:r>
      <w:r>
        <w:rPr>
          <w:rFonts w:ascii="仿宋_GB2312" w:eastAsia="仿宋_GB2312" w:hint="eastAsia"/>
          <w:sz w:val="24"/>
        </w:rPr>
        <w:t>选题要注意体现复杂工程属性，并且难度应适中，学生经过努力能够在规定的时间内完成毕业设计（论文）。对部分成绩优秀的学生，可安排难度较大的综合性</w:t>
      </w:r>
      <w:r>
        <w:rPr>
          <w:rFonts w:ascii="仿宋_GB2312" w:eastAsia="仿宋_GB2312" w:hint="eastAsia"/>
          <w:sz w:val="24"/>
        </w:rPr>
        <w:lastRenderedPageBreak/>
        <w:t>题目。选题原则上</w:t>
      </w:r>
      <w:r>
        <w:rPr>
          <w:rFonts w:ascii="仿宋_GB2312" w:eastAsia="仿宋_GB2312"/>
          <w:sz w:val="24"/>
        </w:rPr>
        <w:t>不能与</w:t>
      </w:r>
      <w:r>
        <w:rPr>
          <w:rFonts w:ascii="仿宋_GB2312" w:eastAsia="仿宋_GB2312" w:hint="eastAsia"/>
          <w:sz w:val="24"/>
        </w:rPr>
        <w:t>往年题目相同。</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．如果题目较大，需要多名学生共同参与的，在方向、内容、技术指标、要求</w:t>
      </w:r>
      <w:r>
        <w:rPr>
          <w:rFonts w:ascii="仿宋_GB2312" w:eastAsia="仿宋_GB2312" w:hint="eastAsia"/>
          <w:sz w:val="24"/>
        </w:rPr>
        <w:t>上要有明确区别。</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毕业设计（论文）的任务要求应具体，技术指标明确。</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5. </w:t>
      </w:r>
      <w:r>
        <w:rPr>
          <w:rFonts w:ascii="仿宋_GB2312" w:eastAsia="仿宋_GB2312" w:hint="eastAsia"/>
          <w:sz w:val="24"/>
        </w:rPr>
        <w:t>各专业根据本专业特点，制定本专业毕业设计大纲</w:t>
      </w:r>
      <w:r>
        <w:rPr>
          <w:rFonts w:ascii="仿宋_GB2312" w:eastAsia="仿宋_GB2312"/>
          <w:sz w:val="24"/>
        </w:rPr>
        <w:t>，</w:t>
      </w:r>
      <w:r>
        <w:rPr>
          <w:rFonts w:ascii="仿宋_GB2312" w:eastAsia="仿宋_GB2312" w:hint="eastAsia"/>
          <w:sz w:val="24"/>
        </w:rPr>
        <w:t>明确具体选题类型和</w:t>
      </w:r>
      <w:r>
        <w:rPr>
          <w:rFonts w:ascii="仿宋_GB2312" w:eastAsia="仿宋_GB2312"/>
          <w:sz w:val="24"/>
        </w:rPr>
        <w:t>工作量要求</w:t>
      </w:r>
      <w:r>
        <w:rPr>
          <w:rFonts w:ascii="仿宋_GB2312" w:eastAsia="仿宋_GB2312" w:hint="eastAsia"/>
          <w:sz w:val="24"/>
        </w:rPr>
        <w:t>。</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四、指导教师、评阅人资格与职责</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各专业系要为每名学生配备毕业设计（论文）指导教师，指导教师由教风严谨、专业业务水平高、责任心强的教师或校外相当于讲师及以上职称的科研人员、工程技术人员担任。对初次担任指导工作的青年教师，要指派有丰富经验的教师进行督导，定期指导他们的工作。指导教师一经确定后，原则上不得更换。</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．每名教师指导毕业设计（论文）的学生人数</w:t>
      </w:r>
      <w:r>
        <w:rPr>
          <w:rFonts w:ascii="仿宋_GB2312" w:eastAsia="仿宋_GB2312" w:hint="eastAsia"/>
          <w:sz w:val="24"/>
        </w:rPr>
        <w:t>原则上不超过</w:t>
      </w:r>
      <w:r>
        <w:rPr>
          <w:rFonts w:ascii="仿宋_GB2312" w:eastAsia="仿宋_GB2312" w:hint="eastAsia"/>
          <w:sz w:val="24"/>
        </w:rPr>
        <w:t>8</w:t>
      </w:r>
      <w:r>
        <w:rPr>
          <w:rFonts w:ascii="仿宋_GB2312" w:eastAsia="仿宋_GB2312" w:hint="eastAsia"/>
          <w:sz w:val="24"/>
        </w:rPr>
        <w:t>人，确因特殊情况无法达到要求的，指导学生人数也不得超过</w:t>
      </w:r>
      <w:r>
        <w:rPr>
          <w:rFonts w:ascii="仿宋_GB2312" w:eastAsia="仿宋_GB2312" w:hint="eastAsia"/>
          <w:sz w:val="24"/>
        </w:rPr>
        <w:t>10</w:t>
      </w:r>
      <w:r>
        <w:rPr>
          <w:rFonts w:ascii="仿宋_GB2312" w:eastAsia="仿宋_GB2312" w:hint="eastAsia"/>
          <w:sz w:val="24"/>
        </w:rPr>
        <w:t>人。</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．毕业设计（论文）过程中，指导教师每周不少于</w:t>
      </w:r>
      <w:r>
        <w:rPr>
          <w:rFonts w:ascii="仿宋_GB2312" w:eastAsia="仿宋_GB2312" w:hint="eastAsia"/>
          <w:sz w:val="24"/>
        </w:rPr>
        <w:t>1</w:t>
      </w:r>
      <w:r>
        <w:rPr>
          <w:rFonts w:ascii="仿宋_GB2312" w:eastAsia="仿宋_GB2312" w:hint="eastAsia"/>
          <w:sz w:val="24"/>
        </w:rPr>
        <w:t>个单元指导时间，随时了解进度情况，填写指导记录表（附件</w:t>
      </w:r>
      <w:r>
        <w:rPr>
          <w:rFonts w:ascii="仿宋_GB2312" w:eastAsia="仿宋_GB2312" w:hint="eastAsia"/>
          <w:sz w:val="24"/>
        </w:rPr>
        <w:t>1</w:t>
      </w:r>
      <w:r>
        <w:rPr>
          <w:rFonts w:ascii="仿宋_GB2312" w:eastAsia="仿宋_GB2312" w:hint="eastAsia"/>
          <w:sz w:val="24"/>
        </w:rPr>
        <w:t>）</w:t>
      </w:r>
      <w:r>
        <w:rPr>
          <w:rFonts w:ascii="仿宋_GB2312" w:eastAsia="仿宋_GB2312" w:hint="eastAsia"/>
          <w:sz w:val="24"/>
        </w:rPr>
        <w:t>或网络辅导记录</w:t>
      </w:r>
      <w:r>
        <w:rPr>
          <w:rFonts w:ascii="仿宋_GB2312" w:eastAsia="仿宋_GB2312" w:hint="eastAsia"/>
          <w:sz w:val="24"/>
        </w:rPr>
        <w:t>。指导记录表学期结束后</w:t>
      </w:r>
      <w:r>
        <w:rPr>
          <w:rFonts w:ascii="仿宋_GB2312" w:eastAsia="仿宋_GB2312"/>
          <w:sz w:val="24"/>
        </w:rPr>
        <w:t>统一</w:t>
      </w:r>
      <w:r>
        <w:rPr>
          <w:rFonts w:ascii="仿宋_GB2312" w:eastAsia="仿宋_GB2312" w:hint="eastAsia"/>
          <w:sz w:val="24"/>
        </w:rPr>
        <w:t>存档保存，并作为教师考核</w:t>
      </w:r>
      <w:r>
        <w:rPr>
          <w:rFonts w:ascii="仿宋_GB2312" w:eastAsia="仿宋_GB2312"/>
          <w:sz w:val="24"/>
        </w:rPr>
        <w:t>的</w:t>
      </w:r>
      <w:r>
        <w:rPr>
          <w:rFonts w:ascii="仿宋_GB2312" w:eastAsia="仿宋_GB2312" w:hint="eastAsia"/>
          <w:sz w:val="24"/>
        </w:rPr>
        <w:t>重要依据之一。指导教师若因公外出，需报学院教学院长批准，并安排好相应指导工作。</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．指导教师既要指导毕业论文（设计），又要指导学风，特别注意培养学生严谨的科学态度、求实创新的工程精神和良好的职业道德。</w:t>
      </w:r>
      <w:r>
        <w:rPr>
          <w:rFonts w:ascii="仿宋_GB2312" w:eastAsia="仿宋_GB2312" w:hint="eastAsia"/>
          <w:b/>
          <w:sz w:val="24"/>
        </w:rPr>
        <w:t>在设计关键点和原理上，指导教师要起把关作用，要充分发挥学生的主动性和创造性，培养其独立工作的能力</w:t>
      </w:r>
      <w:r>
        <w:rPr>
          <w:rFonts w:ascii="仿宋_GB2312" w:eastAsia="仿宋_GB2312" w:hint="eastAsia"/>
          <w:sz w:val="24"/>
        </w:rPr>
        <w:t>。</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．毕业设计（论文）期间，对学生要严格考勤。累计缺勤时间达到或超过全过程的</w:t>
      </w:r>
      <w:r>
        <w:rPr>
          <w:rFonts w:ascii="仿宋_GB2312" w:eastAsia="仿宋_GB2312" w:hint="eastAsia"/>
          <w:sz w:val="24"/>
        </w:rPr>
        <w:t>1/3</w:t>
      </w:r>
      <w:r>
        <w:rPr>
          <w:rFonts w:ascii="仿宋_GB2312" w:eastAsia="仿宋_GB2312" w:hint="eastAsia"/>
          <w:sz w:val="24"/>
        </w:rPr>
        <w:t>者，取消答辩资格，按“不及格”处理。到校外做毕业设计的学生，要符合相关规定，并履行相关手续（附件</w:t>
      </w:r>
      <w:r>
        <w:rPr>
          <w:rFonts w:ascii="仿宋_GB2312" w:eastAsia="仿宋_GB2312" w:hint="eastAsia"/>
          <w:sz w:val="24"/>
        </w:rPr>
        <w:t>2</w:t>
      </w:r>
      <w:r>
        <w:rPr>
          <w:rFonts w:ascii="仿宋_GB2312" w:eastAsia="仿宋_GB2312" w:hint="eastAsia"/>
          <w:sz w:val="24"/>
        </w:rPr>
        <w:t>），否则不允许到校外做毕业设计。</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6. </w:t>
      </w:r>
      <w:r>
        <w:rPr>
          <w:rFonts w:ascii="仿宋_GB2312" w:eastAsia="仿宋_GB2312" w:hint="eastAsia"/>
          <w:sz w:val="24"/>
        </w:rPr>
        <w:t>毕业设计（论文）评阅人应有副高及以上职称或具有博士学位的讲师职称。</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五、学生的任务与要求</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．开题报告。毕业设计（论文）开题报告的内容包括选题依据、研究意义、研究现状、研究或设计思路、主要参考文</w:t>
      </w:r>
      <w:r>
        <w:rPr>
          <w:rFonts w:ascii="仿宋_GB2312" w:eastAsia="仿宋_GB2312" w:hint="eastAsia"/>
          <w:sz w:val="24"/>
        </w:rPr>
        <w:t>献和进度安排等。开题报告一式</w:t>
      </w:r>
      <w:r>
        <w:rPr>
          <w:rFonts w:ascii="仿宋_GB2312" w:eastAsia="仿宋_GB2312" w:hint="eastAsia"/>
          <w:sz w:val="24"/>
        </w:rPr>
        <w:t>2</w:t>
      </w:r>
      <w:r>
        <w:rPr>
          <w:rFonts w:ascii="仿宋_GB2312" w:eastAsia="仿宋_GB2312" w:hint="eastAsia"/>
          <w:sz w:val="24"/>
        </w:rPr>
        <w:t>份，一份由指导教师保存，另一份由专业系保存。具体格式见附件</w:t>
      </w:r>
      <w:r>
        <w:rPr>
          <w:rFonts w:ascii="仿宋_GB2312" w:eastAsia="仿宋_GB2312" w:hint="eastAsia"/>
          <w:sz w:val="24"/>
        </w:rPr>
        <w:t>3</w:t>
      </w:r>
      <w:r>
        <w:rPr>
          <w:rFonts w:ascii="仿宋_GB2312" w:eastAsia="仿宋_GB2312" w:hint="eastAsia"/>
          <w:sz w:val="24"/>
        </w:rPr>
        <w:t>。</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．中期检查。毕业设计（论文）中期检查包括查阅文献资料、综合运用知识、研究方案设计、研究方法和手段运用和外文应用等简况以及阶段性成果和存在的主要</w:t>
      </w:r>
      <w:r>
        <w:rPr>
          <w:rFonts w:ascii="仿宋_GB2312" w:eastAsia="仿宋_GB2312" w:hint="eastAsia"/>
          <w:sz w:val="24"/>
        </w:rPr>
        <w:lastRenderedPageBreak/>
        <w:t>问题等。中期检查表一式</w:t>
      </w:r>
      <w:r>
        <w:rPr>
          <w:rFonts w:ascii="仿宋_GB2312" w:eastAsia="仿宋_GB2312" w:hint="eastAsia"/>
          <w:sz w:val="24"/>
        </w:rPr>
        <w:t>2</w:t>
      </w:r>
      <w:r>
        <w:rPr>
          <w:rFonts w:ascii="仿宋_GB2312" w:eastAsia="仿宋_GB2312" w:hint="eastAsia"/>
          <w:sz w:val="24"/>
        </w:rPr>
        <w:t>份，一份由指导教师保存，另一份由专业系保存。中期检查表格式见附件</w:t>
      </w:r>
      <w:r>
        <w:rPr>
          <w:rFonts w:ascii="仿宋_GB2312" w:eastAsia="仿宋_GB2312" w:hint="eastAsia"/>
          <w:sz w:val="24"/>
        </w:rPr>
        <w:t>4</w:t>
      </w:r>
      <w:r>
        <w:rPr>
          <w:rFonts w:ascii="仿宋_GB2312" w:eastAsia="仿宋_GB2312" w:hint="eastAsia"/>
          <w:sz w:val="24"/>
        </w:rPr>
        <w:t>。</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．内容撰写。学生应围绕毕业设计（论文）主要任务、主要技术指标等方面进行资料收集、方案设计、数据采集、分析总结、毕业设计（论文）撰写等。</w:t>
      </w:r>
      <w:r>
        <w:rPr>
          <w:rFonts w:ascii="仿宋_GB2312" w:eastAsia="仿宋_GB2312" w:hint="eastAsia"/>
          <w:b/>
          <w:sz w:val="24"/>
        </w:rPr>
        <w:t>毕业设计（论文）不仅要强调方案设计、数据采集、分析总结等技术性问题，还要重视工程经济、法律法规、技术规范、工程伦理等非技术性问题</w:t>
      </w:r>
      <w:r>
        <w:rPr>
          <w:rFonts w:ascii="仿宋_GB2312" w:eastAsia="仿宋_GB2312" w:hint="eastAsia"/>
          <w:sz w:val="24"/>
        </w:rPr>
        <w:t>。毕业设计（论文）撰写规范见附件</w:t>
      </w:r>
      <w:r>
        <w:rPr>
          <w:rFonts w:ascii="仿宋_GB2312" w:eastAsia="仿宋_GB2312" w:hint="eastAsia"/>
          <w:sz w:val="24"/>
        </w:rPr>
        <w:t>5</w:t>
      </w:r>
      <w:r>
        <w:rPr>
          <w:rFonts w:ascii="仿宋_GB2312" w:eastAsia="仿宋_GB2312" w:hint="eastAsia"/>
          <w:sz w:val="24"/>
        </w:rPr>
        <w:t>。</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．纪律要求。学生进行毕业设计（论文）时，要尊敬教师、团结协作，虚心接受教师及有关工程技术人员的指导；要大胆探索，勇于创新，节约材料，爱护仪器设备，严格遵守操作规程及实验室有关规章制度。到</w:t>
      </w:r>
      <w:r>
        <w:rPr>
          <w:rFonts w:ascii="仿宋_GB2312" w:eastAsia="仿宋_GB2312"/>
          <w:sz w:val="24"/>
        </w:rPr>
        <w:t>校外进行毕业设计</w:t>
      </w:r>
      <w:r>
        <w:rPr>
          <w:rFonts w:ascii="仿宋_GB2312" w:eastAsia="仿宋_GB2312" w:hint="eastAsia"/>
          <w:sz w:val="24"/>
        </w:rPr>
        <w:t>（论文）的，</w:t>
      </w:r>
      <w:r>
        <w:rPr>
          <w:rFonts w:ascii="仿宋_GB2312" w:eastAsia="仿宋_GB2312"/>
          <w:sz w:val="24"/>
        </w:rPr>
        <w:t>要</w:t>
      </w:r>
      <w:r>
        <w:rPr>
          <w:rFonts w:ascii="仿宋_GB2312" w:eastAsia="仿宋_GB2312" w:hint="eastAsia"/>
          <w:sz w:val="24"/>
        </w:rPr>
        <w:t>履行请假手续，遵守相关单位规章制度，</w:t>
      </w:r>
      <w:r>
        <w:rPr>
          <w:rFonts w:ascii="仿宋_GB2312" w:eastAsia="仿宋_GB2312"/>
          <w:sz w:val="24"/>
        </w:rPr>
        <w:t>注意</w:t>
      </w:r>
      <w:r>
        <w:rPr>
          <w:rFonts w:ascii="仿宋_GB2312" w:eastAsia="仿宋_GB2312" w:hint="eastAsia"/>
          <w:sz w:val="24"/>
        </w:rPr>
        <w:t>财产、</w:t>
      </w:r>
      <w:r>
        <w:rPr>
          <w:rFonts w:ascii="仿宋_GB2312" w:eastAsia="仿宋_GB2312"/>
          <w:sz w:val="24"/>
        </w:rPr>
        <w:t>人身安全。</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5. </w:t>
      </w:r>
      <w:r>
        <w:rPr>
          <w:rFonts w:ascii="仿宋_GB2312" w:eastAsia="仿宋_GB2312" w:hint="eastAsia"/>
          <w:sz w:val="24"/>
        </w:rPr>
        <w:t>文献翻译或英文摘要。学生需提供与本专业内容相关的不少于</w:t>
      </w:r>
      <w:r>
        <w:rPr>
          <w:rFonts w:ascii="仿宋_GB2312" w:eastAsia="仿宋_GB2312" w:hint="eastAsia"/>
          <w:sz w:val="24"/>
        </w:rPr>
        <w:t xml:space="preserve"> 2500</w:t>
      </w:r>
      <w:r>
        <w:rPr>
          <w:rFonts w:ascii="仿宋_GB2312" w:eastAsia="仿宋_GB2312" w:hint="eastAsia"/>
          <w:sz w:val="24"/>
        </w:rPr>
        <w:t>0</w:t>
      </w:r>
      <w:r>
        <w:rPr>
          <w:rFonts w:ascii="仿宋_GB2312" w:eastAsia="仿宋_GB2312" w:hint="eastAsia"/>
          <w:sz w:val="24"/>
        </w:rPr>
        <w:t>字符的外文资料（须提供外文资料原文复印件）的文献翻译，或者撰写</w:t>
      </w:r>
      <w:r>
        <w:rPr>
          <w:rFonts w:ascii="仿宋_GB2312" w:eastAsia="仿宋_GB2312" w:hint="eastAsia"/>
          <w:sz w:val="24"/>
        </w:rPr>
        <w:t>1000</w:t>
      </w:r>
      <w:r>
        <w:rPr>
          <w:rFonts w:ascii="仿宋_GB2312" w:eastAsia="仿宋_GB2312" w:hint="eastAsia"/>
          <w:sz w:val="24"/>
        </w:rPr>
        <w:t>字以上的毕业设计（论文）中文详细摘要，并翻译成英文，单独装订成册归档。</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六、毕业设计（论文）查重检测与装订</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．查重检测。学校将对毕业设计（论文）不端行为进行检测，检测的复制比不得超过</w:t>
      </w:r>
      <w:r>
        <w:rPr>
          <w:rFonts w:ascii="仿宋_GB2312" w:eastAsia="仿宋_GB2312" w:hint="eastAsia"/>
          <w:sz w:val="24"/>
        </w:rPr>
        <w:t>30%</w:t>
      </w:r>
      <w:r>
        <w:rPr>
          <w:rFonts w:ascii="仿宋_GB2312" w:eastAsia="仿宋_GB2312" w:hint="eastAsia"/>
          <w:sz w:val="24"/>
        </w:rPr>
        <w:t>，否则不能参与答辩。学生存档的毕业设计（论文）必须与检测的毕业设计（论文）一致，</w:t>
      </w:r>
      <w:r>
        <w:rPr>
          <w:rFonts w:ascii="仿宋_GB2312" w:eastAsia="仿宋_GB2312" w:hint="eastAsia"/>
          <w:b/>
          <w:sz w:val="24"/>
        </w:rPr>
        <w:t>查重详细检测报告须存档</w:t>
      </w:r>
      <w:r>
        <w:rPr>
          <w:rFonts w:ascii="仿宋_GB2312" w:eastAsia="仿宋_GB2312" w:hint="eastAsia"/>
          <w:sz w:val="24"/>
        </w:rPr>
        <w:t>，以备省学位办抽检，学生毕业设计（论文）电子文档由指导教师和资料室同时存档，且与最终纸质版完全一致。</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2. </w:t>
      </w:r>
      <w:r>
        <w:rPr>
          <w:rFonts w:ascii="仿宋_GB2312" w:eastAsia="仿宋_GB2312" w:hint="eastAsia"/>
          <w:sz w:val="24"/>
        </w:rPr>
        <w:t>装订。毕业设计（论文）要按封面、任务书、</w:t>
      </w:r>
      <w:r>
        <w:rPr>
          <w:rFonts w:ascii="仿宋_GB2312" w:eastAsia="仿宋_GB2312" w:hint="eastAsia"/>
          <w:sz w:val="24"/>
        </w:rPr>
        <w:t>评阅书、评定书、答辩决议、中外文摘要、目录、前言</w:t>
      </w:r>
      <w:r>
        <w:rPr>
          <w:rFonts w:ascii="仿宋_GB2312" w:eastAsia="仿宋_GB2312" w:hint="eastAsia"/>
          <w:sz w:val="24"/>
        </w:rPr>
        <w:t>（</w:t>
      </w:r>
      <w:r>
        <w:rPr>
          <w:rFonts w:ascii="仿宋_GB2312" w:eastAsia="仿宋_GB2312" w:hint="eastAsia"/>
          <w:sz w:val="24"/>
        </w:rPr>
        <w:t>或绪论</w:t>
      </w:r>
      <w:r>
        <w:rPr>
          <w:rFonts w:ascii="仿宋_GB2312" w:eastAsia="仿宋_GB2312" w:hint="eastAsia"/>
          <w:sz w:val="24"/>
        </w:rPr>
        <w:t>）</w:t>
      </w:r>
      <w:r>
        <w:rPr>
          <w:rFonts w:ascii="仿宋_GB2312" w:eastAsia="仿宋_GB2312" w:hint="eastAsia"/>
          <w:sz w:val="24"/>
        </w:rPr>
        <w:t>、正文、致谢、参考文献、附录、封底的顺序依次左侧装订成册。毕业设计（论文）封面</w:t>
      </w:r>
      <w:r>
        <w:rPr>
          <w:rFonts w:ascii="仿宋_GB2312" w:eastAsia="仿宋_GB2312" w:hint="eastAsia"/>
          <w:sz w:val="24"/>
        </w:rPr>
        <w:t>按</w:t>
      </w:r>
      <w:r>
        <w:rPr>
          <w:rFonts w:ascii="仿宋_GB2312" w:eastAsia="仿宋_GB2312" w:hint="eastAsia"/>
          <w:sz w:val="24"/>
        </w:rPr>
        <w:t>学校统一样式</w:t>
      </w:r>
      <w:r>
        <w:rPr>
          <w:rFonts w:ascii="仿宋_GB2312" w:eastAsia="仿宋_GB2312" w:hint="eastAsia"/>
          <w:sz w:val="24"/>
        </w:rPr>
        <w:t>，</w:t>
      </w:r>
      <w:r>
        <w:rPr>
          <w:rFonts w:ascii="仿宋_GB2312" w:eastAsia="仿宋_GB2312" w:hint="eastAsia"/>
          <w:sz w:val="24"/>
        </w:rPr>
        <w:t>任务书、评阅书、评定书、答辩许可证和答辩小组决议（见附件</w:t>
      </w:r>
      <w:r>
        <w:rPr>
          <w:rFonts w:ascii="仿宋_GB2312" w:eastAsia="仿宋_GB2312" w:hint="eastAsia"/>
          <w:sz w:val="24"/>
        </w:rPr>
        <w:t>6</w:t>
      </w:r>
      <w:r>
        <w:rPr>
          <w:rFonts w:ascii="仿宋_GB2312" w:eastAsia="仿宋_GB2312" w:hint="eastAsia"/>
          <w:sz w:val="24"/>
        </w:rPr>
        <w:t>）</w:t>
      </w:r>
      <w:r>
        <w:rPr>
          <w:rFonts w:ascii="仿宋_GB2312" w:eastAsia="仿宋_GB2312" w:hint="eastAsia"/>
          <w:sz w:val="24"/>
        </w:rPr>
        <w:t>按</w:t>
      </w:r>
      <w:r>
        <w:rPr>
          <w:rFonts w:ascii="仿宋_GB2312" w:eastAsia="仿宋_GB2312" w:hint="eastAsia"/>
          <w:sz w:val="24"/>
        </w:rPr>
        <w:t>学校统一样式</w:t>
      </w:r>
      <w:r>
        <w:rPr>
          <w:rFonts w:ascii="仿宋_GB2312" w:eastAsia="仿宋_GB2312" w:hint="eastAsia"/>
          <w:sz w:val="24"/>
        </w:rPr>
        <w:t>，</w:t>
      </w:r>
      <w:r>
        <w:rPr>
          <w:rFonts w:ascii="仿宋_GB2312" w:eastAsia="仿宋_GB2312" w:hint="eastAsia"/>
          <w:sz w:val="24"/>
        </w:rPr>
        <w:t>或由毕业设计管理系统软件生成打印</w:t>
      </w:r>
      <w:r>
        <w:rPr>
          <w:rFonts w:ascii="仿宋_GB2312" w:eastAsia="仿宋_GB2312" w:hint="eastAsia"/>
          <w:sz w:val="24"/>
        </w:rPr>
        <w:t>。</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译文及原文影印件、工程图纸（按国家标准装订）、计算机编程软件（光盘或软盘）、开题报告、中期检查报告、毕业实习报告等材料可单独装订，但须与毕业设计（论文）一并放入专用档案袋内。</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七</w:t>
      </w:r>
      <w:r>
        <w:rPr>
          <w:rFonts w:ascii="黑体" w:eastAsia="黑体" w:hint="eastAsia"/>
          <w:b/>
          <w:sz w:val="24"/>
        </w:rPr>
        <w:t>、论文评阅</w:t>
      </w:r>
    </w:p>
    <w:p w:rsidR="006B6C86" w:rsidRDefault="006B6C86">
      <w:pPr>
        <w:adjustRightInd w:val="0"/>
        <w:snapToGrid w:val="0"/>
        <w:spacing w:line="360" w:lineRule="auto"/>
        <w:ind w:firstLineChars="200" w:firstLine="480"/>
        <w:rPr>
          <w:rFonts w:ascii="仿宋_GB2312" w:eastAsia="仿宋_GB2312"/>
          <w:sz w:val="24"/>
        </w:rPr>
      </w:pPr>
    </w:p>
    <w:p w:rsidR="006B6C86" w:rsidRDefault="000D0FF3">
      <w:pPr>
        <w:adjustRightInd w:val="0"/>
        <w:snapToGrid w:val="0"/>
        <w:spacing w:line="360" w:lineRule="auto"/>
        <w:ind w:firstLineChars="200" w:firstLine="482"/>
        <w:rPr>
          <w:rFonts w:ascii="仿宋_GB2312" w:eastAsia="仿宋_GB2312"/>
          <w:sz w:val="24"/>
          <w:highlight w:val="yellow"/>
        </w:rPr>
      </w:pPr>
      <w:r>
        <w:rPr>
          <w:rFonts w:ascii="仿宋_GB2312" w:eastAsia="仿宋_GB2312" w:hint="eastAsia"/>
          <w:b/>
          <w:sz w:val="24"/>
          <w:highlight w:val="yellow"/>
        </w:rPr>
        <w:t>毕业设计（论文）的评价应基于对学生学习成效，围绕毕业设计</w:t>
      </w:r>
      <w:r>
        <w:rPr>
          <w:rFonts w:ascii="仿宋_GB2312" w:eastAsia="仿宋_GB2312" w:hint="eastAsia"/>
          <w:b/>
          <w:sz w:val="24"/>
          <w:highlight w:val="yellow"/>
        </w:rPr>
        <w:t>（论文）的课程</w:t>
      </w:r>
      <w:r>
        <w:rPr>
          <w:rFonts w:ascii="仿宋_GB2312" w:eastAsia="仿宋_GB2312" w:hint="eastAsia"/>
          <w:b/>
          <w:sz w:val="24"/>
          <w:highlight w:val="yellow"/>
        </w:rPr>
        <w:lastRenderedPageBreak/>
        <w:t>目标，即，对科学研究、技术分析、工程设计、沟通交流、技术规范、工程伦理等方面毕业要求的支撑，从毕业设计（论文）水平和质量、表达能力、技术规范等方面进行，</w:t>
      </w:r>
      <w:r>
        <w:rPr>
          <w:rFonts w:ascii="仿宋_GB2312" w:eastAsia="仿宋_GB2312" w:hint="eastAsia"/>
          <w:b/>
          <w:sz w:val="24"/>
          <w:highlight w:val="yellow"/>
        </w:rPr>
        <w:t>并</w:t>
      </w:r>
      <w:r>
        <w:rPr>
          <w:rFonts w:ascii="仿宋_GB2312" w:eastAsia="仿宋_GB2312" w:hint="eastAsia"/>
          <w:b/>
          <w:sz w:val="24"/>
          <w:highlight w:val="yellow"/>
        </w:rPr>
        <w:t>给出是否达到</w:t>
      </w:r>
      <w:r>
        <w:rPr>
          <w:rFonts w:ascii="仿宋_GB2312" w:eastAsia="仿宋_GB2312" w:hint="eastAsia"/>
          <w:b/>
          <w:sz w:val="24"/>
          <w:highlight w:val="yellow"/>
        </w:rPr>
        <w:t>专业</w:t>
      </w:r>
      <w:r>
        <w:rPr>
          <w:rFonts w:ascii="仿宋_GB2312" w:eastAsia="仿宋_GB2312" w:hint="eastAsia"/>
          <w:b/>
          <w:sz w:val="24"/>
          <w:highlight w:val="yellow"/>
        </w:rPr>
        <w:t>培养要求的结论性意见。</w:t>
      </w:r>
      <w:r>
        <w:rPr>
          <w:rFonts w:ascii="仿宋_GB2312" w:eastAsia="仿宋_GB2312" w:hint="eastAsia"/>
          <w:sz w:val="24"/>
          <w:highlight w:val="yellow"/>
        </w:rPr>
        <w:t>各专业可根据本专业毕业设计（论文）对毕业要求指标点的支撑关系制定具体的评价标准。</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各专业系组织教师对学生毕业设计（论文）进行评阅。评阅教师一般应具有副高及以上职称或具有博士学位的讲师职称。指导教师不得作为指导学生的评阅人</w:t>
      </w:r>
      <w:r>
        <w:rPr>
          <w:rFonts w:ascii="仿宋_GB2312" w:eastAsia="仿宋_GB2312" w:hint="eastAsia"/>
          <w:sz w:val="24"/>
        </w:rPr>
        <w:t>。</w:t>
      </w:r>
      <w:r>
        <w:rPr>
          <w:rFonts w:ascii="仿宋_GB2312" w:eastAsia="仿宋_GB2312" w:hint="eastAsia"/>
          <w:sz w:val="24"/>
        </w:rPr>
        <w:t>评阅人根据评阅毕业设计（论文）情况，</w:t>
      </w:r>
      <w:r>
        <w:rPr>
          <w:rFonts w:ascii="仿宋_GB2312" w:eastAsia="仿宋_GB2312" w:hint="eastAsia"/>
          <w:sz w:val="24"/>
        </w:rPr>
        <w:t>按照</w:t>
      </w:r>
      <w:r>
        <w:rPr>
          <w:rFonts w:ascii="仿宋_GB2312" w:eastAsia="仿宋_GB2312" w:hint="eastAsia"/>
          <w:sz w:val="24"/>
        </w:rPr>
        <w:t>本专业毕业设计（论文）评价标准给定评阅成绩和评语，成绩按照百分制计算。</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八</w:t>
      </w:r>
      <w:r>
        <w:rPr>
          <w:rFonts w:ascii="黑体" w:eastAsia="黑体" w:hint="eastAsia"/>
          <w:b/>
          <w:sz w:val="24"/>
        </w:rPr>
        <w:t>、答辩与成绩评定</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学院成立毕业设计（论文）答辩委员会，由学院领导或院学术委员会成员任主任。各专业成立相应的答辩小组，并</w:t>
      </w:r>
      <w:r>
        <w:rPr>
          <w:rFonts w:ascii="仿宋_GB2312" w:eastAsia="仿宋_GB2312"/>
          <w:sz w:val="24"/>
        </w:rPr>
        <w:t>设组长</w:t>
      </w:r>
      <w:r>
        <w:rPr>
          <w:rFonts w:ascii="仿宋_GB2312" w:eastAsia="仿宋_GB2312" w:hint="eastAsia"/>
          <w:sz w:val="24"/>
        </w:rPr>
        <w:t>1</w:t>
      </w:r>
      <w:r>
        <w:rPr>
          <w:rFonts w:ascii="仿宋_GB2312" w:eastAsia="仿宋_GB2312" w:hint="eastAsia"/>
          <w:sz w:val="24"/>
        </w:rPr>
        <w:t>名</w:t>
      </w:r>
      <w:r>
        <w:rPr>
          <w:rFonts w:ascii="仿宋_GB2312" w:eastAsia="仿宋_GB2312"/>
          <w:sz w:val="24"/>
        </w:rPr>
        <w:t>和秘书</w:t>
      </w:r>
      <w:r>
        <w:rPr>
          <w:rFonts w:ascii="仿宋_GB2312" w:eastAsia="仿宋_GB2312" w:hint="eastAsia"/>
          <w:sz w:val="24"/>
        </w:rPr>
        <w:t>1</w:t>
      </w:r>
      <w:r>
        <w:rPr>
          <w:rFonts w:ascii="仿宋_GB2312" w:eastAsia="仿宋_GB2312" w:hint="eastAsia"/>
          <w:sz w:val="24"/>
        </w:rPr>
        <w:t>名</w:t>
      </w:r>
      <w:r>
        <w:rPr>
          <w:rFonts w:ascii="仿宋_GB2312" w:eastAsia="仿宋_GB2312"/>
          <w:sz w:val="24"/>
        </w:rPr>
        <w:t>，</w:t>
      </w:r>
      <w:r>
        <w:rPr>
          <w:rFonts w:ascii="仿宋_GB2312" w:eastAsia="仿宋_GB2312" w:hint="eastAsia"/>
          <w:sz w:val="24"/>
        </w:rPr>
        <w:t>指导教师不参加所指导学生的答辩。答辩小组由具有指导教师资格的人员组成，成员数为</w:t>
      </w:r>
      <w:r>
        <w:rPr>
          <w:rFonts w:ascii="仿宋_GB2312" w:eastAsia="仿宋_GB2312" w:hint="eastAsia"/>
          <w:sz w:val="24"/>
        </w:rPr>
        <w:t>3</w:t>
      </w:r>
      <w:r>
        <w:rPr>
          <w:rFonts w:ascii="仿宋_GB2312" w:eastAsia="仿宋_GB2312" w:hint="eastAsia"/>
          <w:sz w:val="24"/>
        </w:rPr>
        <w:t>人以上的奇数。对结合生产实际或科研任务的课题，应邀请相关企业同行、科研院所的有关专家参加答辩。</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答辩资格</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申请答辩的学生必须已按照毕业设计要求独立完成所有毕业设计工作，方可申请答辩。学生凡有以下情况之一者，应取</w:t>
      </w:r>
      <w:r>
        <w:rPr>
          <w:rFonts w:ascii="仿宋_GB2312" w:eastAsia="仿宋_GB2312" w:hint="eastAsia"/>
          <w:sz w:val="24"/>
        </w:rPr>
        <w:t>消答辩资格：</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未完成指导教师规定的任务和要求；</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毕业设计</w:t>
      </w:r>
      <w:r>
        <w:rPr>
          <w:rFonts w:ascii="仿宋_GB2312" w:eastAsia="仿宋_GB2312" w:hint="eastAsia"/>
          <w:sz w:val="24"/>
        </w:rPr>
        <w:t>（</w:t>
      </w:r>
      <w:r>
        <w:rPr>
          <w:rFonts w:ascii="仿宋_GB2312" w:eastAsia="仿宋_GB2312" w:hint="eastAsia"/>
          <w:sz w:val="24"/>
        </w:rPr>
        <w:t>论文</w:t>
      </w:r>
      <w:r>
        <w:rPr>
          <w:rFonts w:ascii="仿宋_GB2312" w:eastAsia="仿宋_GB2312" w:hint="eastAsia"/>
          <w:sz w:val="24"/>
        </w:rPr>
        <w:t>）</w:t>
      </w:r>
      <w:r>
        <w:rPr>
          <w:rFonts w:ascii="仿宋_GB2312" w:eastAsia="仿宋_GB2312" w:hint="eastAsia"/>
          <w:sz w:val="24"/>
        </w:rPr>
        <w:t>或图纸有严重错误；</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累计缺勤时间达到或超过全过程的</w:t>
      </w:r>
      <w:r>
        <w:rPr>
          <w:rFonts w:ascii="仿宋_GB2312" w:eastAsia="仿宋_GB2312" w:hint="eastAsia"/>
          <w:sz w:val="24"/>
        </w:rPr>
        <w:t>1/3</w:t>
      </w:r>
      <w:r>
        <w:rPr>
          <w:rFonts w:ascii="仿宋_GB2312" w:eastAsia="仿宋_GB2312" w:hint="eastAsia"/>
          <w:sz w:val="24"/>
        </w:rPr>
        <w:t>者；</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在</w:t>
      </w:r>
      <w:r>
        <w:rPr>
          <w:rFonts w:ascii="仿宋_GB2312" w:eastAsia="仿宋_GB2312" w:hint="eastAsia"/>
          <w:sz w:val="24"/>
        </w:rPr>
        <w:t>毕业设计</w:t>
      </w:r>
      <w:r>
        <w:rPr>
          <w:rFonts w:ascii="仿宋_GB2312" w:eastAsia="仿宋_GB2312" w:hint="eastAsia"/>
          <w:sz w:val="24"/>
        </w:rPr>
        <w:t>（</w:t>
      </w:r>
      <w:r>
        <w:rPr>
          <w:rFonts w:ascii="仿宋_GB2312" w:eastAsia="仿宋_GB2312" w:hint="eastAsia"/>
          <w:sz w:val="24"/>
        </w:rPr>
        <w:t>论文</w:t>
      </w:r>
      <w:r>
        <w:rPr>
          <w:rFonts w:ascii="仿宋_GB2312" w:eastAsia="仿宋_GB2312" w:hint="eastAsia"/>
          <w:sz w:val="24"/>
        </w:rPr>
        <w:t>）</w:t>
      </w:r>
      <w:r>
        <w:rPr>
          <w:rFonts w:ascii="仿宋_GB2312" w:eastAsia="仿宋_GB2312" w:hint="eastAsia"/>
          <w:sz w:val="24"/>
        </w:rPr>
        <w:t>评价时，指导教师或评阅教师不同意参加答辩者；</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5</w:t>
      </w:r>
      <w:r>
        <w:rPr>
          <w:rFonts w:ascii="仿宋_GB2312" w:eastAsia="仿宋_GB2312" w:hint="eastAsia"/>
          <w:sz w:val="24"/>
        </w:rPr>
        <w:t>)</w:t>
      </w:r>
      <w:r>
        <w:rPr>
          <w:rFonts w:ascii="仿宋_GB2312" w:eastAsia="仿宋_GB2312" w:hint="eastAsia"/>
          <w:sz w:val="24"/>
        </w:rPr>
        <w:t>查明有抄袭或代做者，查重超过</w:t>
      </w:r>
      <w:r>
        <w:rPr>
          <w:rFonts w:ascii="仿宋_GB2312" w:eastAsia="仿宋_GB2312" w:hint="eastAsia"/>
          <w:sz w:val="24"/>
        </w:rPr>
        <w:t>30%</w:t>
      </w:r>
      <w:r>
        <w:rPr>
          <w:rFonts w:ascii="仿宋_GB2312" w:eastAsia="仿宋_GB2312" w:hint="eastAsia"/>
          <w:sz w:val="24"/>
        </w:rPr>
        <w:t>者。</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3. </w:t>
      </w:r>
      <w:r>
        <w:rPr>
          <w:rFonts w:ascii="仿宋_GB2312" w:eastAsia="仿宋_GB2312" w:hint="eastAsia"/>
          <w:sz w:val="24"/>
        </w:rPr>
        <w:t>答辩</w:t>
      </w:r>
      <w:r>
        <w:rPr>
          <w:rFonts w:ascii="仿宋_GB2312" w:eastAsia="仿宋_GB2312" w:hint="eastAsia"/>
          <w:sz w:val="24"/>
        </w:rPr>
        <w:t>要求</w:t>
      </w:r>
    </w:p>
    <w:p w:rsidR="006B6C86" w:rsidRDefault="000D0FF3">
      <w:pPr>
        <w:adjustRightInd w:val="0"/>
        <w:snapToGrid w:val="0"/>
        <w:spacing w:line="360" w:lineRule="auto"/>
        <w:ind w:firstLineChars="200" w:firstLine="480"/>
        <w:rPr>
          <w:rFonts w:ascii="仿宋_GB2312" w:eastAsia="仿宋_GB2312"/>
          <w:sz w:val="24"/>
          <w:highlight w:val="yellow"/>
        </w:rPr>
      </w:pPr>
      <w:r>
        <w:rPr>
          <w:rFonts w:ascii="仿宋_GB2312" w:eastAsia="仿宋_GB2312" w:hint="eastAsia"/>
          <w:sz w:val="24"/>
          <w:highlight w:val="yellow"/>
        </w:rPr>
        <w:t>根据学校要求，学院不再组织二次答辩，不参加毕业答辩或毕业答辩不通过的学生，只有通过办理课程重修手续并随本专业下届学生重修毕业设计（论文）课程才能获得毕业资格</w:t>
      </w:r>
      <w:r>
        <w:rPr>
          <w:rFonts w:ascii="仿宋_GB2312" w:eastAsia="仿宋_GB2312" w:hint="eastAsia"/>
          <w:sz w:val="24"/>
          <w:highlight w:val="yellow"/>
        </w:rPr>
        <w:t>。</w:t>
      </w:r>
    </w:p>
    <w:p w:rsidR="006B6C86" w:rsidRDefault="000D0FF3">
      <w:pPr>
        <w:spacing w:line="360" w:lineRule="auto"/>
        <w:ind w:firstLine="641"/>
        <w:rPr>
          <w:rFonts w:ascii="仿宋_GB2312" w:eastAsia="仿宋_GB2312"/>
          <w:sz w:val="24"/>
        </w:rPr>
      </w:pPr>
      <w:r>
        <w:rPr>
          <w:rFonts w:ascii="仿宋_GB2312" w:eastAsia="仿宋_GB2312" w:hint="eastAsia"/>
          <w:sz w:val="24"/>
        </w:rPr>
        <w:t>每个学生的答辩时间要求不少于</w:t>
      </w:r>
      <w:r>
        <w:rPr>
          <w:rFonts w:ascii="仿宋_GB2312" w:eastAsia="仿宋_GB2312" w:hint="eastAsia"/>
          <w:sz w:val="24"/>
        </w:rPr>
        <w:t>15</w:t>
      </w:r>
      <w:r>
        <w:rPr>
          <w:rFonts w:ascii="仿宋_GB2312" w:eastAsia="仿宋_GB2312" w:hint="eastAsia"/>
          <w:sz w:val="24"/>
        </w:rPr>
        <w:t>分钟，其中学生汇报不少于</w:t>
      </w:r>
      <w:r>
        <w:rPr>
          <w:rFonts w:ascii="仿宋_GB2312" w:eastAsia="仿宋_GB2312" w:hint="eastAsia"/>
          <w:sz w:val="24"/>
        </w:rPr>
        <w:t>10</w:t>
      </w:r>
      <w:r>
        <w:rPr>
          <w:rFonts w:ascii="仿宋_GB2312" w:eastAsia="仿宋_GB2312" w:hint="eastAsia"/>
          <w:sz w:val="24"/>
        </w:rPr>
        <w:t>分钟，答辩组教师提问不得少于</w:t>
      </w:r>
      <w:r>
        <w:rPr>
          <w:rFonts w:ascii="仿宋_GB2312" w:eastAsia="仿宋_GB2312" w:hint="eastAsia"/>
          <w:sz w:val="24"/>
        </w:rPr>
        <w:t>3</w:t>
      </w:r>
      <w:r>
        <w:rPr>
          <w:rFonts w:ascii="仿宋_GB2312" w:eastAsia="仿宋_GB2312" w:hint="eastAsia"/>
          <w:sz w:val="24"/>
        </w:rPr>
        <w:t>个问题。</w:t>
      </w:r>
      <w:r>
        <w:rPr>
          <w:rFonts w:ascii="仿宋_GB2312" w:eastAsia="仿宋_GB2312" w:hint="eastAsia"/>
          <w:sz w:val="24"/>
          <w:highlight w:val="yellow"/>
        </w:rPr>
        <w:t>答辩记录由答辩组秘书根据学生答辩现场辩论情况如实填写。答辩记录不必太详细，可以只记录答辩问题及答题要点，并简单评价等。</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4. </w:t>
      </w:r>
      <w:r>
        <w:rPr>
          <w:rFonts w:ascii="仿宋_GB2312" w:eastAsia="仿宋_GB2312" w:hint="eastAsia"/>
          <w:sz w:val="24"/>
        </w:rPr>
        <w:t>成绩评定。总评成绩总分为</w:t>
      </w:r>
      <w:r>
        <w:rPr>
          <w:rFonts w:ascii="仿宋_GB2312" w:eastAsia="仿宋_GB2312" w:hint="eastAsia"/>
          <w:sz w:val="24"/>
        </w:rPr>
        <w:t>100</w:t>
      </w:r>
      <w:r>
        <w:rPr>
          <w:rFonts w:ascii="仿宋_GB2312" w:eastAsia="仿宋_GB2312" w:hint="eastAsia"/>
          <w:sz w:val="24"/>
        </w:rPr>
        <w:t>分，由过程性考核成绩（</w:t>
      </w:r>
      <w:r>
        <w:rPr>
          <w:rFonts w:ascii="仿宋_GB2312" w:eastAsia="仿宋_GB2312" w:hint="eastAsia"/>
          <w:sz w:val="24"/>
        </w:rPr>
        <w:t>10%</w:t>
      </w:r>
      <w:r>
        <w:rPr>
          <w:rFonts w:ascii="仿宋_GB2312" w:eastAsia="仿宋_GB2312" w:hint="eastAsia"/>
          <w:sz w:val="24"/>
        </w:rPr>
        <w:t>）和总结性考核</w:t>
      </w:r>
      <w:r>
        <w:rPr>
          <w:rFonts w:ascii="仿宋_GB2312" w:eastAsia="仿宋_GB2312" w:hint="eastAsia"/>
          <w:sz w:val="24"/>
        </w:rPr>
        <w:lastRenderedPageBreak/>
        <w:t>成绩（</w:t>
      </w:r>
      <w:r>
        <w:rPr>
          <w:rFonts w:ascii="仿宋_GB2312" w:eastAsia="仿宋_GB2312" w:hint="eastAsia"/>
          <w:sz w:val="24"/>
        </w:rPr>
        <w:t>90%</w:t>
      </w:r>
      <w:r>
        <w:rPr>
          <w:rFonts w:ascii="仿宋_GB2312" w:eastAsia="仿宋_GB2312" w:hint="eastAsia"/>
          <w:sz w:val="24"/>
        </w:rPr>
        <w:t>）加权求和，其中，过程性考核成绩由开题报告成绩（</w:t>
      </w:r>
      <w:r>
        <w:rPr>
          <w:rFonts w:ascii="仿宋_GB2312" w:eastAsia="仿宋_GB2312" w:hint="eastAsia"/>
          <w:sz w:val="24"/>
        </w:rPr>
        <w:t>5%</w:t>
      </w:r>
      <w:r>
        <w:rPr>
          <w:rFonts w:ascii="仿宋_GB2312" w:eastAsia="仿宋_GB2312" w:hint="eastAsia"/>
          <w:sz w:val="24"/>
        </w:rPr>
        <w:t>）和中期检查成绩（</w:t>
      </w:r>
      <w:r>
        <w:rPr>
          <w:rFonts w:ascii="仿宋_GB2312" w:eastAsia="仿宋_GB2312" w:hint="eastAsia"/>
          <w:sz w:val="24"/>
        </w:rPr>
        <w:t>5%</w:t>
      </w:r>
      <w:r>
        <w:rPr>
          <w:rFonts w:ascii="仿宋_GB2312" w:eastAsia="仿宋_GB2312" w:hint="eastAsia"/>
          <w:sz w:val="24"/>
        </w:rPr>
        <w:t>）两部分组成；总结性考核成绩由评阅人评价成绩（</w:t>
      </w:r>
      <w:r>
        <w:rPr>
          <w:rFonts w:ascii="仿宋_GB2312" w:eastAsia="仿宋_GB2312" w:hint="eastAsia"/>
          <w:sz w:val="24"/>
        </w:rPr>
        <w:t>30%</w:t>
      </w:r>
      <w:r>
        <w:rPr>
          <w:rFonts w:ascii="仿宋_GB2312" w:eastAsia="仿宋_GB2312" w:hint="eastAsia"/>
          <w:sz w:val="24"/>
        </w:rPr>
        <w:t>）、指导老师评价成绩（</w:t>
      </w:r>
      <w:r>
        <w:rPr>
          <w:rFonts w:ascii="仿宋_GB2312" w:eastAsia="仿宋_GB2312" w:hint="eastAsia"/>
          <w:sz w:val="24"/>
        </w:rPr>
        <w:t>30%</w:t>
      </w:r>
      <w:r>
        <w:rPr>
          <w:rFonts w:ascii="仿宋_GB2312" w:eastAsia="仿宋_GB2312" w:hint="eastAsia"/>
          <w:sz w:val="24"/>
        </w:rPr>
        <w:t>）和毕业答辩评价成绩（</w:t>
      </w:r>
      <w:r>
        <w:rPr>
          <w:rFonts w:ascii="仿宋_GB2312" w:eastAsia="仿宋_GB2312" w:hint="eastAsia"/>
          <w:sz w:val="24"/>
        </w:rPr>
        <w:t>30%</w:t>
      </w:r>
      <w:r>
        <w:rPr>
          <w:rFonts w:ascii="仿宋_GB2312" w:eastAsia="仿宋_GB2312" w:hint="eastAsia"/>
          <w:sz w:val="24"/>
        </w:rPr>
        <w:t>）三部分组成。每个专业</w:t>
      </w:r>
      <w:r>
        <w:rPr>
          <w:rFonts w:ascii="仿宋_GB2312" w:eastAsia="仿宋_GB2312" w:hint="eastAsia"/>
          <w:sz w:val="24"/>
        </w:rPr>
        <w:t>学生的总评成绩在“</w:t>
      </w:r>
      <w:r>
        <w:rPr>
          <w:rFonts w:ascii="仿宋_GB2312" w:eastAsia="仿宋_GB2312" w:hint="eastAsia"/>
          <w:sz w:val="24"/>
        </w:rPr>
        <w:t>90</w:t>
      </w:r>
      <w:r>
        <w:rPr>
          <w:rFonts w:ascii="仿宋_GB2312" w:eastAsia="仿宋_GB2312" w:hint="eastAsia"/>
          <w:sz w:val="24"/>
        </w:rPr>
        <w:t>分及以上”比例不得超过</w:t>
      </w:r>
      <w:r>
        <w:rPr>
          <w:rFonts w:ascii="仿宋_GB2312" w:eastAsia="仿宋_GB2312" w:hint="eastAsia"/>
          <w:sz w:val="24"/>
        </w:rPr>
        <w:t>20%</w:t>
      </w:r>
      <w:r>
        <w:rPr>
          <w:rFonts w:ascii="仿宋_GB2312" w:eastAsia="仿宋_GB2312" w:hint="eastAsia"/>
          <w:sz w:val="24"/>
        </w:rPr>
        <w:t>，“</w:t>
      </w:r>
      <w:r>
        <w:rPr>
          <w:rFonts w:ascii="仿宋_GB2312" w:eastAsia="仿宋_GB2312" w:hint="eastAsia"/>
          <w:sz w:val="24"/>
        </w:rPr>
        <w:t>80-90</w:t>
      </w:r>
      <w:r>
        <w:rPr>
          <w:rFonts w:ascii="仿宋_GB2312" w:eastAsia="仿宋_GB2312" w:hint="eastAsia"/>
          <w:sz w:val="24"/>
        </w:rPr>
        <w:t>之间”比例不得超过</w:t>
      </w:r>
      <w:r>
        <w:rPr>
          <w:rFonts w:ascii="仿宋_GB2312" w:eastAsia="仿宋_GB2312" w:hint="eastAsia"/>
          <w:sz w:val="24"/>
        </w:rPr>
        <w:t>40%</w:t>
      </w:r>
      <w:r>
        <w:rPr>
          <w:rFonts w:ascii="仿宋_GB2312" w:eastAsia="仿宋_GB2312" w:hint="eastAsia"/>
          <w:sz w:val="24"/>
        </w:rPr>
        <w:t>。专业系推荐校级“优秀”毕业设计（论文）的不得超过本专业毕业设计（论文）总数的</w:t>
      </w:r>
      <w:r>
        <w:rPr>
          <w:rFonts w:ascii="仿宋_GB2312" w:eastAsia="仿宋_GB2312" w:hint="eastAsia"/>
          <w:sz w:val="24"/>
        </w:rPr>
        <w:t>6%</w:t>
      </w:r>
      <w:r>
        <w:rPr>
          <w:rFonts w:ascii="仿宋_GB2312" w:eastAsia="仿宋_GB2312" w:hint="eastAsia"/>
          <w:sz w:val="24"/>
        </w:rPr>
        <w:t>。</w:t>
      </w:r>
    </w:p>
    <w:p w:rsidR="006B6C86" w:rsidRDefault="000D0FF3">
      <w:pPr>
        <w:numPr>
          <w:ilvl w:val="0"/>
          <w:numId w:val="1"/>
        </w:num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答辩决议由答辩小组秘书填写，主要内容包括：分析研究能力、工程设计能力、沟通能力、技术规范和工程伦理等对学生综合能力的评价。</w:t>
      </w:r>
    </w:p>
    <w:p w:rsidR="006B6C86" w:rsidRDefault="000D0FF3">
      <w:pPr>
        <w:numPr>
          <w:ilvl w:val="0"/>
          <w:numId w:val="1"/>
        </w:numPr>
        <w:adjustRightInd w:val="0"/>
        <w:snapToGrid w:val="0"/>
        <w:spacing w:line="360" w:lineRule="auto"/>
        <w:ind w:firstLineChars="200" w:firstLine="480"/>
        <w:rPr>
          <w:rFonts w:ascii="仿宋_GB2312" w:eastAsia="仿宋_GB2312"/>
          <w:sz w:val="24"/>
          <w:highlight w:val="yellow"/>
        </w:rPr>
      </w:pPr>
      <w:r>
        <w:rPr>
          <w:rFonts w:ascii="仿宋_GB2312" w:eastAsia="仿宋_GB2312" w:hint="eastAsia"/>
          <w:sz w:val="24"/>
          <w:highlight w:val="yellow"/>
        </w:rPr>
        <w:t>学生如果对毕业设计（论文）各环节的评价有异议，可以通过指导老师向学院毕业设计（论文）答辩委员会提出复议或仲裁申请。</w:t>
      </w:r>
    </w:p>
    <w:p w:rsidR="006B6C86" w:rsidRDefault="000D0FF3">
      <w:pPr>
        <w:adjustRightInd w:val="0"/>
        <w:snapToGrid w:val="0"/>
        <w:spacing w:line="360" w:lineRule="auto"/>
        <w:ind w:firstLineChars="200" w:firstLine="482"/>
        <w:rPr>
          <w:rFonts w:ascii="黑体" w:eastAsia="黑体"/>
          <w:b/>
          <w:sz w:val="24"/>
        </w:rPr>
      </w:pPr>
      <w:r>
        <w:rPr>
          <w:rFonts w:ascii="黑体" w:eastAsia="黑体" w:hint="eastAsia"/>
          <w:b/>
          <w:sz w:val="24"/>
        </w:rPr>
        <w:t>九、归档</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．毕业设计答辩结束后，两周内由指导教师按照毕业设计归档要求，将整理后的毕业设计归档材料交到学院档案室统一保存，保存期限不低于五年。</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．毕业设计（论文）成果涉及到知识产权问题时，依照我国有关法律进行处理；涉及到保密等要求的，按相关文件要求执行。</w:t>
      </w:r>
    </w:p>
    <w:p w:rsidR="006B6C86" w:rsidRDefault="000D0FF3">
      <w:pPr>
        <w:adjustRightInd w:val="0"/>
        <w:snapToGrid w:val="0"/>
        <w:spacing w:line="360" w:lineRule="auto"/>
        <w:ind w:firstLineChars="196" w:firstLine="472"/>
        <w:rPr>
          <w:rFonts w:ascii="仿宋_GB2312" w:eastAsia="仿宋_GB2312"/>
          <w:sz w:val="24"/>
        </w:rPr>
      </w:pPr>
      <w:r>
        <w:rPr>
          <w:rFonts w:ascii="黑体" w:eastAsia="黑体" w:hint="eastAsia"/>
          <w:b/>
          <w:sz w:val="24"/>
        </w:rPr>
        <w:t>十、本规定自印发之日起试行，由教科办负责解释。</w:t>
      </w:r>
    </w:p>
    <w:p w:rsidR="006B6C86" w:rsidRDefault="000D0FF3">
      <w:pPr>
        <w:pageBreakBefore/>
        <w:adjustRightInd w:val="0"/>
        <w:snapToGrid w:val="0"/>
        <w:spacing w:line="360" w:lineRule="auto"/>
        <w:ind w:firstLineChars="200" w:firstLine="480"/>
        <w:rPr>
          <w:rFonts w:ascii="仿宋_GB2312" w:eastAsia="仿宋_GB2312"/>
          <w:sz w:val="24"/>
        </w:rPr>
      </w:pPr>
      <w:r>
        <w:rPr>
          <w:rFonts w:ascii="仿宋_GB2312" w:eastAsia="仿宋_GB2312" w:hint="eastAsia"/>
          <w:sz w:val="24"/>
        </w:rPr>
        <w:lastRenderedPageBreak/>
        <w:t>附件：</w:t>
      </w:r>
    </w:p>
    <w:p w:rsidR="006B6C86" w:rsidRDefault="000D0FF3">
      <w:pPr>
        <w:pStyle w:val="a8"/>
        <w:numPr>
          <w:ilvl w:val="0"/>
          <w:numId w:val="2"/>
        </w:numPr>
        <w:adjustRightInd w:val="0"/>
        <w:snapToGrid w:val="0"/>
        <w:spacing w:line="360" w:lineRule="auto"/>
        <w:ind w:firstLineChars="0"/>
        <w:rPr>
          <w:rFonts w:ascii="仿宋_GB2312" w:eastAsia="仿宋_GB2312"/>
          <w:sz w:val="24"/>
        </w:rPr>
      </w:pPr>
      <w:r>
        <w:rPr>
          <w:rFonts w:ascii="仿宋_GB2312" w:eastAsia="仿宋_GB2312" w:hint="eastAsia"/>
          <w:sz w:val="24"/>
        </w:rPr>
        <w:t>河南理工大学电气工程与自动化学院本科毕业设计（论文）指导记录表</w:t>
      </w:r>
    </w:p>
    <w:p w:rsidR="006B6C86" w:rsidRDefault="000D0FF3">
      <w:pPr>
        <w:pStyle w:val="a8"/>
        <w:numPr>
          <w:ilvl w:val="0"/>
          <w:numId w:val="2"/>
        </w:numPr>
        <w:adjustRightInd w:val="0"/>
        <w:snapToGrid w:val="0"/>
        <w:spacing w:line="360" w:lineRule="auto"/>
        <w:ind w:firstLineChars="0"/>
        <w:rPr>
          <w:rFonts w:ascii="仿宋_GB2312" w:eastAsia="仿宋_GB2312"/>
          <w:sz w:val="24"/>
        </w:rPr>
      </w:pPr>
      <w:r>
        <w:rPr>
          <w:rFonts w:ascii="仿宋_GB2312" w:eastAsia="仿宋_GB2312" w:hint="eastAsia"/>
          <w:sz w:val="24"/>
        </w:rPr>
        <w:t>河南理工大学电气工程与自动化学院校外毕业设计管理规范</w:t>
      </w:r>
    </w:p>
    <w:p w:rsidR="006B6C86" w:rsidRDefault="000D0FF3">
      <w:pPr>
        <w:pStyle w:val="a8"/>
        <w:numPr>
          <w:ilvl w:val="0"/>
          <w:numId w:val="2"/>
        </w:numPr>
        <w:adjustRightInd w:val="0"/>
        <w:snapToGrid w:val="0"/>
        <w:spacing w:line="360" w:lineRule="auto"/>
        <w:ind w:firstLineChars="0"/>
        <w:rPr>
          <w:rFonts w:ascii="仿宋_GB2312" w:eastAsia="仿宋_GB2312"/>
          <w:sz w:val="24"/>
        </w:rPr>
      </w:pPr>
      <w:r>
        <w:rPr>
          <w:rFonts w:ascii="仿宋_GB2312" w:eastAsia="仿宋_GB2312" w:hint="eastAsia"/>
          <w:sz w:val="24"/>
        </w:rPr>
        <w:t>河南理工大学本科毕业设计（论文）开题报告</w:t>
      </w:r>
    </w:p>
    <w:p w:rsidR="006B6C86" w:rsidRDefault="000D0FF3">
      <w:pPr>
        <w:pStyle w:val="a8"/>
        <w:numPr>
          <w:ilvl w:val="0"/>
          <w:numId w:val="2"/>
        </w:numPr>
        <w:adjustRightInd w:val="0"/>
        <w:snapToGrid w:val="0"/>
        <w:spacing w:line="360" w:lineRule="auto"/>
        <w:ind w:firstLineChars="0"/>
        <w:rPr>
          <w:rFonts w:ascii="仿宋_GB2312" w:eastAsia="仿宋_GB2312"/>
          <w:sz w:val="24"/>
        </w:rPr>
      </w:pPr>
      <w:r>
        <w:rPr>
          <w:rFonts w:ascii="仿宋_GB2312" w:eastAsia="仿宋_GB2312" w:hint="eastAsia"/>
          <w:sz w:val="24"/>
        </w:rPr>
        <w:t>河南理工大学本科毕业设计（论文）中期检查表</w:t>
      </w:r>
    </w:p>
    <w:p w:rsidR="006B6C86" w:rsidRDefault="000D0FF3">
      <w:pPr>
        <w:pStyle w:val="a8"/>
        <w:numPr>
          <w:ilvl w:val="0"/>
          <w:numId w:val="2"/>
        </w:numPr>
        <w:adjustRightInd w:val="0"/>
        <w:snapToGrid w:val="0"/>
        <w:spacing w:line="360" w:lineRule="auto"/>
        <w:ind w:firstLineChars="0"/>
        <w:rPr>
          <w:rFonts w:ascii="仿宋_GB2312" w:eastAsia="仿宋_GB2312"/>
          <w:sz w:val="24"/>
        </w:rPr>
      </w:pPr>
      <w:r>
        <w:rPr>
          <w:rFonts w:ascii="仿宋_GB2312" w:eastAsia="仿宋_GB2312" w:hint="eastAsia"/>
          <w:sz w:val="24"/>
        </w:rPr>
        <w:t>河南</w:t>
      </w:r>
      <w:r>
        <w:rPr>
          <w:rFonts w:ascii="仿宋_GB2312" w:eastAsia="仿宋_GB2312" w:hint="eastAsia"/>
          <w:sz w:val="24"/>
        </w:rPr>
        <w:t>理工大学电气工程与自动化学院本科毕业设计（论文）撰写规范</w:t>
      </w:r>
    </w:p>
    <w:p w:rsidR="006B6C86" w:rsidRDefault="000D0FF3">
      <w:pPr>
        <w:pStyle w:val="a8"/>
        <w:numPr>
          <w:ilvl w:val="0"/>
          <w:numId w:val="2"/>
        </w:numPr>
        <w:adjustRightInd w:val="0"/>
        <w:snapToGrid w:val="0"/>
        <w:spacing w:line="360" w:lineRule="auto"/>
        <w:ind w:firstLineChars="0"/>
        <w:rPr>
          <w:rFonts w:ascii="仿宋_GB2312" w:eastAsia="仿宋_GB2312"/>
          <w:sz w:val="24"/>
        </w:rPr>
      </w:pPr>
      <w:r>
        <w:rPr>
          <w:rFonts w:ascii="仿宋_GB2312" w:eastAsia="仿宋_GB2312" w:hint="eastAsia"/>
          <w:sz w:val="24"/>
        </w:rPr>
        <w:t>河南理工大学毕业设计（论文）任务书、评阅书、评定书、答辩许可证、答辩委员会（小组）决议</w:t>
      </w:r>
    </w:p>
    <w:p w:rsidR="006B6C86" w:rsidRDefault="000D0FF3">
      <w:pPr>
        <w:pStyle w:val="a8"/>
        <w:numPr>
          <w:ilvl w:val="0"/>
          <w:numId w:val="2"/>
        </w:numPr>
        <w:adjustRightInd w:val="0"/>
        <w:snapToGrid w:val="0"/>
        <w:spacing w:line="360" w:lineRule="auto"/>
        <w:ind w:firstLineChars="0"/>
        <w:rPr>
          <w:rFonts w:ascii="仿宋_GB2312" w:eastAsia="仿宋_GB2312"/>
          <w:sz w:val="24"/>
        </w:rPr>
      </w:pPr>
      <w:r>
        <w:rPr>
          <w:rFonts w:ascii="仿宋_GB2312" w:eastAsia="仿宋_GB2312" w:hint="eastAsia"/>
          <w:sz w:val="24"/>
        </w:rPr>
        <w:t>电气工程与自动化学院本科毕业设计（论文）质量评价表</w:t>
      </w:r>
    </w:p>
    <w:p w:rsidR="006B6C86" w:rsidRDefault="006B6C86">
      <w:pPr>
        <w:pStyle w:val="a8"/>
        <w:adjustRightInd w:val="0"/>
        <w:snapToGrid w:val="0"/>
        <w:spacing w:line="360" w:lineRule="auto"/>
        <w:ind w:left="1000" w:firstLineChars="0" w:firstLine="0"/>
        <w:rPr>
          <w:rFonts w:ascii="仿宋_GB2312" w:eastAsia="仿宋_GB2312"/>
          <w:sz w:val="24"/>
        </w:rPr>
      </w:pPr>
    </w:p>
    <w:p w:rsidR="006B6C86" w:rsidRDefault="006B6C86">
      <w:pPr>
        <w:pStyle w:val="a8"/>
        <w:adjustRightInd w:val="0"/>
        <w:snapToGrid w:val="0"/>
        <w:spacing w:line="360" w:lineRule="auto"/>
        <w:ind w:left="1000" w:firstLineChars="0" w:firstLine="0"/>
        <w:rPr>
          <w:rFonts w:ascii="仿宋_GB2312" w:eastAsia="仿宋_GB2312"/>
          <w:sz w:val="24"/>
        </w:rPr>
      </w:pPr>
    </w:p>
    <w:p w:rsidR="006B6C86" w:rsidRDefault="006B6C86">
      <w:pPr>
        <w:pStyle w:val="a8"/>
        <w:adjustRightInd w:val="0"/>
        <w:snapToGrid w:val="0"/>
        <w:spacing w:line="360" w:lineRule="auto"/>
        <w:ind w:left="1000" w:firstLineChars="0" w:firstLine="0"/>
        <w:rPr>
          <w:rFonts w:ascii="仿宋_GB2312" w:eastAsia="仿宋_GB2312"/>
          <w:sz w:val="24"/>
        </w:rPr>
      </w:pPr>
    </w:p>
    <w:p w:rsidR="006B6C86" w:rsidRDefault="006B6C86">
      <w:pPr>
        <w:pStyle w:val="a8"/>
        <w:adjustRightInd w:val="0"/>
        <w:snapToGrid w:val="0"/>
        <w:spacing w:line="360" w:lineRule="auto"/>
        <w:ind w:left="1000" w:firstLineChars="0" w:firstLine="0"/>
        <w:rPr>
          <w:rFonts w:ascii="仿宋_GB2312" w:eastAsia="仿宋_GB2312"/>
          <w:sz w:val="24"/>
        </w:rPr>
      </w:pPr>
    </w:p>
    <w:p w:rsidR="006B6C86" w:rsidRDefault="006B6C86">
      <w:pPr>
        <w:pStyle w:val="a8"/>
        <w:adjustRightInd w:val="0"/>
        <w:snapToGrid w:val="0"/>
        <w:spacing w:line="360" w:lineRule="auto"/>
        <w:ind w:left="1000" w:firstLineChars="0" w:firstLine="0"/>
        <w:rPr>
          <w:rFonts w:ascii="仿宋_GB2312" w:eastAsia="仿宋_GB2312"/>
          <w:sz w:val="24"/>
        </w:rPr>
      </w:pPr>
    </w:p>
    <w:p w:rsidR="006B6C86" w:rsidRDefault="006B6C86">
      <w:pPr>
        <w:pStyle w:val="a8"/>
        <w:adjustRightInd w:val="0"/>
        <w:snapToGrid w:val="0"/>
        <w:spacing w:line="360" w:lineRule="auto"/>
        <w:ind w:left="1000" w:firstLineChars="0" w:firstLine="0"/>
        <w:rPr>
          <w:rFonts w:ascii="仿宋_GB2312" w:eastAsia="仿宋_GB2312"/>
          <w:sz w:val="24"/>
        </w:rPr>
      </w:pPr>
    </w:p>
    <w:p w:rsidR="006B6C86" w:rsidRDefault="000D0FF3">
      <w:pPr>
        <w:pStyle w:val="a8"/>
        <w:pageBreakBefore/>
        <w:adjustRightInd w:val="0"/>
        <w:snapToGrid w:val="0"/>
        <w:spacing w:line="360" w:lineRule="auto"/>
        <w:ind w:firstLineChars="0" w:firstLine="0"/>
        <w:rPr>
          <w:rFonts w:ascii="仿宋_GB2312" w:eastAsia="仿宋_GB2312"/>
          <w:sz w:val="24"/>
        </w:rPr>
      </w:pPr>
      <w:r>
        <w:rPr>
          <w:rFonts w:ascii="仿宋_GB2312" w:eastAsia="仿宋_GB2312" w:hint="eastAsia"/>
          <w:sz w:val="24"/>
        </w:rPr>
        <w:lastRenderedPageBreak/>
        <w:t>附件</w:t>
      </w:r>
      <w:r>
        <w:rPr>
          <w:rFonts w:ascii="仿宋_GB2312" w:eastAsia="仿宋_GB2312" w:hint="eastAsia"/>
          <w:sz w:val="24"/>
        </w:rPr>
        <w:t>1</w:t>
      </w:r>
    </w:p>
    <w:p w:rsidR="006B6C86" w:rsidRDefault="000D0FF3">
      <w:pPr>
        <w:pStyle w:val="a8"/>
        <w:adjustRightInd w:val="0"/>
        <w:snapToGrid w:val="0"/>
        <w:spacing w:line="360" w:lineRule="auto"/>
        <w:ind w:firstLine="482"/>
        <w:rPr>
          <w:rFonts w:ascii="仿宋_GB2312" w:eastAsia="仿宋_GB2312"/>
          <w:b/>
          <w:sz w:val="24"/>
        </w:rPr>
      </w:pPr>
      <w:r>
        <w:rPr>
          <w:rFonts w:ascii="仿宋_GB2312" w:eastAsia="仿宋_GB2312" w:hint="eastAsia"/>
          <w:b/>
          <w:sz w:val="24"/>
        </w:rPr>
        <w:t>河南理工大学电气工程与自动化学院本科毕业设计（论文）指导记录表</w:t>
      </w:r>
    </w:p>
    <w:p w:rsidR="006B6C86" w:rsidRDefault="000D0FF3">
      <w:pPr>
        <w:ind w:right="480"/>
        <w:jc w:val="left"/>
        <w:rPr>
          <w:rFonts w:ascii="宋体" w:hAnsi="宋体"/>
          <w:sz w:val="24"/>
        </w:rPr>
      </w:pPr>
      <w:r>
        <w:rPr>
          <w:rFonts w:ascii="宋体" w:hAnsi="宋体" w:hint="eastAsia"/>
          <w:sz w:val="24"/>
        </w:rPr>
        <w:t>学生姓名：</w:t>
      </w:r>
      <w:r>
        <w:rPr>
          <w:rFonts w:ascii="宋体" w:hAnsi="宋体" w:hint="eastAsia"/>
          <w:sz w:val="24"/>
        </w:rPr>
        <w:t xml:space="preserve">                      </w:t>
      </w:r>
      <w:r>
        <w:rPr>
          <w:rFonts w:ascii="宋体" w:hAnsi="宋体" w:hint="eastAsia"/>
          <w:sz w:val="24"/>
        </w:rPr>
        <w:t>专业班级：</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59"/>
        <w:gridCol w:w="4079"/>
        <w:gridCol w:w="2705"/>
      </w:tblGrid>
      <w:tr w:rsidR="006B6C86">
        <w:tc>
          <w:tcPr>
            <w:tcW w:w="817" w:type="dxa"/>
          </w:tcPr>
          <w:p w:rsidR="006B6C86" w:rsidRDefault="000D0FF3">
            <w:pPr>
              <w:rPr>
                <w:rFonts w:ascii="宋体" w:hAnsi="宋体"/>
                <w:sz w:val="24"/>
              </w:rPr>
            </w:pPr>
            <w:r>
              <w:rPr>
                <w:rFonts w:ascii="宋体" w:hAnsi="宋体" w:hint="eastAsia"/>
                <w:sz w:val="24"/>
              </w:rPr>
              <w:t>序号</w:t>
            </w:r>
          </w:p>
        </w:tc>
        <w:tc>
          <w:tcPr>
            <w:tcW w:w="1459" w:type="dxa"/>
          </w:tcPr>
          <w:p w:rsidR="006B6C86" w:rsidRDefault="000D0FF3">
            <w:pPr>
              <w:jc w:val="center"/>
              <w:rPr>
                <w:rFonts w:ascii="宋体" w:hAnsi="宋体"/>
                <w:sz w:val="24"/>
              </w:rPr>
            </w:pPr>
            <w:r>
              <w:rPr>
                <w:rFonts w:ascii="宋体" w:hAnsi="宋体" w:hint="eastAsia"/>
                <w:sz w:val="24"/>
              </w:rPr>
              <w:t>日期</w:t>
            </w:r>
          </w:p>
        </w:tc>
        <w:tc>
          <w:tcPr>
            <w:tcW w:w="4079" w:type="dxa"/>
          </w:tcPr>
          <w:p w:rsidR="006B6C86" w:rsidRDefault="000D0FF3">
            <w:pPr>
              <w:jc w:val="center"/>
              <w:rPr>
                <w:rFonts w:ascii="宋体" w:hAnsi="宋体"/>
                <w:sz w:val="24"/>
              </w:rPr>
            </w:pPr>
            <w:r>
              <w:rPr>
                <w:rFonts w:ascii="宋体" w:hAnsi="宋体" w:hint="eastAsia"/>
                <w:sz w:val="24"/>
              </w:rPr>
              <w:t>指</w:t>
            </w:r>
            <w:r>
              <w:rPr>
                <w:rFonts w:ascii="宋体" w:hAnsi="宋体" w:hint="eastAsia"/>
                <w:sz w:val="24"/>
              </w:rPr>
              <w:t xml:space="preserve"> </w:t>
            </w:r>
            <w:r>
              <w:rPr>
                <w:rFonts w:ascii="宋体" w:hAnsi="宋体" w:hint="eastAsia"/>
                <w:sz w:val="24"/>
              </w:rPr>
              <w:t>导</w:t>
            </w:r>
            <w:r>
              <w:rPr>
                <w:rFonts w:ascii="宋体" w:hAnsi="宋体" w:hint="eastAsia"/>
                <w:sz w:val="24"/>
              </w:rPr>
              <w:t xml:space="preserve"> </w:t>
            </w:r>
            <w:r>
              <w:rPr>
                <w:rFonts w:ascii="宋体" w:hAnsi="宋体" w:hint="eastAsia"/>
                <w:sz w:val="24"/>
              </w:rPr>
              <w:t>内</w:t>
            </w:r>
            <w:r>
              <w:rPr>
                <w:rFonts w:ascii="宋体" w:hAnsi="宋体" w:hint="eastAsia"/>
                <w:sz w:val="24"/>
              </w:rPr>
              <w:t xml:space="preserve"> </w:t>
            </w:r>
            <w:r>
              <w:rPr>
                <w:rFonts w:ascii="宋体" w:hAnsi="宋体" w:hint="eastAsia"/>
                <w:sz w:val="24"/>
              </w:rPr>
              <w:t>容（简要）</w:t>
            </w:r>
          </w:p>
        </w:tc>
        <w:tc>
          <w:tcPr>
            <w:tcW w:w="2705" w:type="dxa"/>
          </w:tcPr>
          <w:p w:rsidR="006B6C86" w:rsidRDefault="000D0FF3">
            <w:pPr>
              <w:jc w:val="center"/>
              <w:rPr>
                <w:rFonts w:ascii="宋体" w:hAnsi="宋体"/>
                <w:sz w:val="24"/>
              </w:rPr>
            </w:pPr>
            <w:r>
              <w:rPr>
                <w:rFonts w:ascii="宋体" w:hAnsi="宋体" w:hint="eastAsia"/>
                <w:sz w:val="24"/>
              </w:rPr>
              <w:t>指导教师签名</w:t>
            </w: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1</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2</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3</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4</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5</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6</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7</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8</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9</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10</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11</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trHeight w:hRule="exact" w:val="567"/>
        </w:trPr>
        <w:tc>
          <w:tcPr>
            <w:tcW w:w="817" w:type="dxa"/>
            <w:vAlign w:val="center"/>
          </w:tcPr>
          <w:p w:rsidR="006B6C86" w:rsidRDefault="000D0FF3">
            <w:pPr>
              <w:spacing w:before="240"/>
              <w:jc w:val="center"/>
              <w:rPr>
                <w:rFonts w:ascii="宋体" w:hAnsi="宋体"/>
                <w:sz w:val="24"/>
              </w:rPr>
            </w:pPr>
            <w:r>
              <w:rPr>
                <w:rFonts w:ascii="宋体" w:hAnsi="宋体" w:hint="eastAsia"/>
                <w:sz w:val="24"/>
              </w:rPr>
              <w:t>12</w:t>
            </w:r>
          </w:p>
        </w:tc>
        <w:tc>
          <w:tcPr>
            <w:tcW w:w="1459" w:type="dxa"/>
          </w:tcPr>
          <w:p w:rsidR="006B6C86" w:rsidRDefault="006B6C86">
            <w:pPr>
              <w:spacing w:before="240"/>
              <w:rPr>
                <w:rFonts w:ascii="宋体" w:hAnsi="宋体"/>
                <w:sz w:val="24"/>
              </w:rPr>
            </w:pPr>
          </w:p>
        </w:tc>
        <w:tc>
          <w:tcPr>
            <w:tcW w:w="4079" w:type="dxa"/>
          </w:tcPr>
          <w:p w:rsidR="006B6C86" w:rsidRDefault="006B6C86">
            <w:pPr>
              <w:spacing w:before="240"/>
              <w:rPr>
                <w:rFonts w:ascii="宋体" w:hAnsi="宋体"/>
                <w:sz w:val="24"/>
              </w:rPr>
            </w:pPr>
          </w:p>
        </w:tc>
        <w:tc>
          <w:tcPr>
            <w:tcW w:w="2705" w:type="dxa"/>
          </w:tcPr>
          <w:p w:rsidR="006B6C86" w:rsidRDefault="006B6C86">
            <w:pPr>
              <w:spacing w:before="240"/>
              <w:rPr>
                <w:rFonts w:ascii="宋体" w:hAnsi="宋体"/>
                <w:sz w:val="24"/>
              </w:rPr>
            </w:pPr>
          </w:p>
        </w:tc>
      </w:tr>
      <w:tr w:rsidR="006B6C86">
        <w:trPr>
          <w:cantSplit/>
          <w:trHeight w:val="3904"/>
        </w:trPr>
        <w:tc>
          <w:tcPr>
            <w:tcW w:w="9060" w:type="dxa"/>
            <w:gridSpan w:val="4"/>
          </w:tcPr>
          <w:p w:rsidR="006B6C86" w:rsidRDefault="006B6C86">
            <w:pPr>
              <w:rPr>
                <w:rFonts w:ascii="宋体" w:hAnsi="宋体"/>
                <w:sz w:val="24"/>
              </w:rPr>
            </w:pPr>
          </w:p>
          <w:p w:rsidR="006B6C86" w:rsidRDefault="000D0FF3">
            <w:pPr>
              <w:rPr>
                <w:rFonts w:ascii="宋体" w:hAnsi="宋体"/>
                <w:sz w:val="24"/>
              </w:rPr>
            </w:pPr>
            <w:r>
              <w:rPr>
                <w:rFonts w:ascii="宋体" w:hAnsi="宋体" w:hint="eastAsia"/>
                <w:sz w:val="24"/>
              </w:rPr>
              <w:t>对学生的毕业设计态度的评价：</w:t>
            </w:r>
          </w:p>
          <w:p w:rsidR="006B6C86" w:rsidRDefault="006B6C86">
            <w:pPr>
              <w:rPr>
                <w:rFonts w:ascii="宋体" w:hAnsi="宋体"/>
                <w:sz w:val="24"/>
              </w:rPr>
            </w:pPr>
          </w:p>
          <w:p w:rsidR="006B6C86" w:rsidRDefault="006B6C86">
            <w:pPr>
              <w:rPr>
                <w:rFonts w:ascii="宋体" w:hAnsi="宋体"/>
                <w:sz w:val="24"/>
              </w:rPr>
            </w:pPr>
          </w:p>
          <w:p w:rsidR="006B6C86" w:rsidRDefault="006B6C86">
            <w:pPr>
              <w:rPr>
                <w:rFonts w:ascii="宋体" w:hAnsi="宋体"/>
                <w:sz w:val="24"/>
              </w:rPr>
            </w:pPr>
          </w:p>
          <w:p w:rsidR="006B6C86" w:rsidRDefault="006B6C86">
            <w:pPr>
              <w:rPr>
                <w:rFonts w:ascii="宋体" w:hAnsi="宋体"/>
                <w:sz w:val="24"/>
              </w:rPr>
            </w:pPr>
          </w:p>
          <w:p w:rsidR="006B6C86" w:rsidRDefault="006B6C86">
            <w:pPr>
              <w:rPr>
                <w:rFonts w:ascii="宋体" w:hAnsi="宋体"/>
                <w:sz w:val="24"/>
              </w:rPr>
            </w:pPr>
          </w:p>
          <w:p w:rsidR="006B6C86" w:rsidRDefault="006B6C86">
            <w:pPr>
              <w:rPr>
                <w:rFonts w:ascii="宋体" w:hAnsi="宋体"/>
                <w:sz w:val="24"/>
              </w:rPr>
            </w:pPr>
          </w:p>
          <w:p w:rsidR="006B6C86" w:rsidRDefault="006B6C86">
            <w:pPr>
              <w:rPr>
                <w:rFonts w:ascii="宋体" w:hAnsi="宋体"/>
                <w:sz w:val="24"/>
              </w:rPr>
            </w:pPr>
          </w:p>
          <w:p w:rsidR="006B6C86" w:rsidRDefault="000D0FF3">
            <w:pPr>
              <w:ind w:firstLineChars="2200" w:firstLine="5280"/>
              <w:rPr>
                <w:rFonts w:ascii="宋体" w:hAnsi="宋体"/>
                <w:sz w:val="24"/>
              </w:rPr>
            </w:pPr>
            <w:r>
              <w:rPr>
                <w:rFonts w:ascii="宋体" w:hAnsi="宋体" w:hint="eastAsia"/>
                <w:sz w:val="24"/>
              </w:rPr>
              <w:t>指导教师签名</w:t>
            </w:r>
          </w:p>
          <w:p w:rsidR="006B6C86" w:rsidRDefault="006B6C86">
            <w:pPr>
              <w:ind w:firstLine="4845"/>
              <w:rPr>
                <w:rFonts w:ascii="宋体" w:hAnsi="宋体"/>
                <w:sz w:val="24"/>
              </w:rPr>
            </w:pPr>
          </w:p>
          <w:p w:rsidR="006B6C86" w:rsidRDefault="000D0FF3">
            <w:pPr>
              <w:ind w:firstLineChars="2100" w:firstLine="504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B6C86" w:rsidRDefault="006B6C86">
            <w:pPr>
              <w:rPr>
                <w:rFonts w:ascii="宋体" w:hAnsi="宋体"/>
                <w:sz w:val="24"/>
              </w:rPr>
            </w:pPr>
          </w:p>
        </w:tc>
      </w:tr>
    </w:tbl>
    <w:p w:rsidR="006B6C86" w:rsidRDefault="000D0FF3">
      <w:pPr>
        <w:pStyle w:val="a8"/>
        <w:adjustRightInd w:val="0"/>
        <w:snapToGrid w:val="0"/>
        <w:spacing w:line="360" w:lineRule="auto"/>
        <w:ind w:firstLineChars="0" w:firstLine="0"/>
        <w:rPr>
          <w:rFonts w:ascii="仿宋_GB2312" w:eastAsia="仿宋_GB2312"/>
          <w:sz w:val="24"/>
        </w:rPr>
      </w:pPr>
      <w:r>
        <w:rPr>
          <w:rFonts w:ascii="Calibri" w:hAnsi="Calibri" w:hint="eastAsia"/>
          <w:szCs w:val="22"/>
        </w:rPr>
        <w:t>备注：</w:t>
      </w:r>
      <w:r>
        <w:rPr>
          <w:rFonts w:ascii="Calibri" w:hAnsi="Calibri" w:hint="eastAsia"/>
          <w:szCs w:val="22"/>
        </w:rPr>
        <w:t xml:space="preserve">1. </w:t>
      </w:r>
      <w:r>
        <w:rPr>
          <w:rFonts w:ascii="Calibri" w:hAnsi="Calibri" w:hint="eastAsia"/>
          <w:szCs w:val="22"/>
        </w:rPr>
        <w:t>全部内容由学生填写，指导教师签字并对学生毕业设计态度作出评价。此表由学生保管，于答辩前交答辩组，并与毕业论文一起存放；</w:t>
      </w:r>
      <w:r>
        <w:rPr>
          <w:rFonts w:ascii="Calibri" w:hAnsi="Calibri"/>
          <w:szCs w:val="22"/>
        </w:rPr>
        <w:t>2.</w:t>
      </w:r>
      <w:r>
        <w:rPr>
          <w:rFonts w:ascii="Calibri" w:hAnsi="Calibri" w:hint="eastAsia"/>
          <w:szCs w:val="22"/>
        </w:rPr>
        <w:t>设计记录表要填写</w:t>
      </w:r>
      <w:r>
        <w:rPr>
          <w:rFonts w:ascii="Calibri" w:hAnsi="Calibri" w:hint="eastAsia"/>
          <w:szCs w:val="22"/>
        </w:rPr>
        <w:t>10</w:t>
      </w:r>
      <w:r>
        <w:rPr>
          <w:rFonts w:ascii="Calibri" w:hAnsi="Calibri"/>
          <w:szCs w:val="22"/>
        </w:rPr>
        <w:t>周</w:t>
      </w:r>
      <w:r>
        <w:rPr>
          <w:rFonts w:ascii="Calibri" w:hAnsi="Calibri" w:hint="eastAsia"/>
          <w:szCs w:val="22"/>
        </w:rPr>
        <w:t>，辅导记录未达到三分之二（至少</w:t>
      </w:r>
      <w:r>
        <w:rPr>
          <w:rFonts w:ascii="Calibri" w:hAnsi="Calibri" w:hint="eastAsia"/>
          <w:szCs w:val="22"/>
        </w:rPr>
        <w:t>12</w:t>
      </w:r>
      <w:r>
        <w:rPr>
          <w:rFonts w:ascii="Calibri" w:hAnsi="Calibri" w:hint="eastAsia"/>
          <w:szCs w:val="22"/>
        </w:rPr>
        <w:t>次）不允许参加答辩。</w:t>
      </w:r>
    </w:p>
    <w:p w:rsidR="006B6C86" w:rsidRDefault="000D0FF3">
      <w:pPr>
        <w:pStyle w:val="a8"/>
        <w:pageBreakBefore/>
        <w:adjustRightInd w:val="0"/>
        <w:snapToGrid w:val="0"/>
        <w:spacing w:line="360" w:lineRule="auto"/>
        <w:ind w:firstLineChars="0" w:firstLine="0"/>
        <w:rPr>
          <w:rFonts w:ascii="仿宋_GB2312" w:eastAsia="仿宋_GB2312"/>
          <w:sz w:val="24"/>
        </w:rPr>
      </w:pPr>
      <w:r>
        <w:rPr>
          <w:rFonts w:ascii="仿宋_GB2312" w:eastAsia="仿宋_GB2312" w:hint="eastAsia"/>
          <w:sz w:val="24"/>
        </w:rPr>
        <w:lastRenderedPageBreak/>
        <w:t>附件</w:t>
      </w:r>
      <w:r>
        <w:rPr>
          <w:rFonts w:ascii="仿宋_GB2312" w:eastAsia="仿宋_GB2312" w:hint="eastAsia"/>
          <w:sz w:val="24"/>
        </w:rPr>
        <w:t>2</w:t>
      </w:r>
    </w:p>
    <w:p w:rsidR="006B6C86" w:rsidRDefault="000D0FF3">
      <w:pPr>
        <w:pStyle w:val="a8"/>
        <w:adjustRightInd w:val="0"/>
        <w:snapToGrid w:val="0"/>
        <w:spacing w:line="360" w:lineRule="auto"/>
        <w:ind w:firstLineChars="0" w:firstLine="0"/>
        <w:jc w:val="center"/>
        <w:rPr>
          <w:rFonts w:ascii="仿宋_GB2312" w:eastAsia="仿宋_GB2312"/>
          <w:b/>
          <w:sz w:val="44"/>
          <w:szCs w:val="44"/>
        </w:rPr>
      </w:pPr>
      <w:r>
        <w:rPr>
          <w:rFonts w:ascii="仿宋_GB2312" w:eastAsia="仿宋_GB2312" w:hint="eastAsia"/>
          <w:b/>
          <w:sz w:val="44"/>
          <w:szCs w:val="44"/>
        </w:rPr>
        <w:t>河南理工大学电气工程与自动化学院</w:t>
      </w:r>
    </w:p>
    <w:p w:rsidR="006B6C86" w:rsidRDefault="000D0FF3">
      <w:pPr>
        <w:pStyle w:val="a8"/>
        <w:adjustRightInd w:val="0"/>
        <w:snapToGrid w:val="0"/>
        <w:spacing w:line="360" w:lineRule="auto"/>
        <w:ind w:firstLineChars="0" w:firstLine="0"/>
        <w:jc w:val="center"/>
        <w:rPr>
          <w:rFonts w:ascii="仿宋_GB2312" w:eastAsia="仿宋_GB2312"/>
          <w:b/>
          <w:sz w:val="44"/>
          <w:szCs w:val="44"/>
        </w:rPr>
      </w:pPr>
      <w:r>
        <w:rPr>
          <w:rFonts w:ascii="仿宋_GB2312" w:eastAsia="仿宋_GB2312" w:hint="eastAsia"/>
          <w:b/>
          <w:sz w:val="44"/>
          <w:szCs w:val="44"/>
        </w:rPr>
        <w:t>校外毕业设计管理规范</w:t>
      </w:r>
    </w:p>
    <w:p w:rsidR="006B6C86" w:rsidRDefault="000D0FF3">
      <w:pPr>
        <w:spacing w:line="360" w:lineRule="auto"/>
        <w:ind w:firstLineChars="200" w:firstLine="480"/>
        <w:rPr>
          <w:rFonts w:ascii="宋体" w:hAnsi="宋体"/>
          <w:sz w:val="24"/>
        </w:rPr>
      </w:pPr>
      <w:r>
        <w:rPr>
          <w:rFonts w:ascii="宋体" w:hAnsi="宋体" w:hint="eastAsia"/>
          <w:sz w:val="24"/>
        </w:rPr>
        <w:t>为加强在企业、工作单位或其他高校进行毕业设计的毕业生指导与管理</w:t>
      </w:r>
      <w:r>
        <w:rPr>
          <w:rFonts w:ascii="宋体" w:hAnsi="宋体" w:hint="eastAsia"/>
          <w:sz w:val="24"/>
        </w:rPr>
        <w:t xml:space="preserve">, </w:t>
      </w:r>
      <w:r>
        <w:rPr>
          <w:rFonts w:ascii="宋体" w:hAnsi="宋体" w:hint="eastAsia"/>
          <w:sz w:val="24"/>
        </w:rPr>
        <w:t>保证毕业设计教学环节的教学质量，学院对该项工作做以下规定。</w:t>
      </w:r>
    </w:p>
    <w:p w:rsidR="006B6C86" w:rsidRDefault="000D0FF3">
      <w:pPr>
        <w:spacing w:line="360" w:lineRule="auto"/>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申请条件</w:t>
      </w:r>
    </w:p>
    <w:p w:rsidR="006B6C86" w:rsidRDefault="000D0FF3">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申请学生必须已与毕业设计单位签订就业协议或者已被毕业设计单位研究生录取。</w:t>
      </w:r>
    </w:p>
    <w:p w:rsidR="006B6C86" w:rsidRDefault="000D0FF3">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学生毕业设计单位必须已开据学生到单位毕业设计邀请和接收函。</w:t>
      </w:r>
    </w:p>
    <w:p w:rsidR="006B6C86" w:rsidRDefault="000D0FF3">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、毕业生到单位所进行的毕业设计课题必须与本专业相同或相近，符合河南理工大学电气工程与自动化学院本科毕业设计选题要求。</w:t>
      </w:r>
    </w:p>
    <w:p w:rsidR="006B6C86" w:rsidRDefault="000D0FF3">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、毕业设计单位能够达到河南理工大学毕业设计的条件要求，并为学生提供必要的设计条件</w:t>
      </w:r>
      <w:r>
        <w:rPr>
          <w:rFonts w:ascii="宋体" w:hAnsi="宋体" w:hint="eastAsia"/>
          <w:sz w:val="24"/>
        </w:rPr>
        <w:t xml:space="preserve">, </w:t>
      </w:r>
      <w:r>
        <w:rPr>
          <w:rFonts w:ascii="宋体" w:hAnsi="宋体" w:hint="eastAsia"/>
          <w:sz w:val="24"/>
        </w:rPr>
        <w:t>能够安排工程技术人员担任学生指导教师，提供具体指导计划</w:t>
      </w:r>
      <w:r>
        <w:rPr>
          <w:rFonts w:ascii="宋体" w:hAnsi="宋体" w:hint="eastAsia"/>
          <w:sz w:val="24"/>
        </w:rPr>
        <w:t>,</w:t>
      </w:r>
      <w:r>
        <w:rPr>
          <w:rFonts w:ascii="宋体" w:hAnsi="宋体" w:hint="eastAsia"/>
          <w:sz w:val="24"/>
        </w:rPr>
        <w:t>保证毕业设计质量与进度。</w:t>
      </w:r>
    </w:p>
    <w:p w:rsidR="006B6C86" w:rsidRDefault="000D0FF3">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、毕业设计单位必须能够承担学生的安全责任</w:t>
      </w:r>
      <w:r>
        <w:rPr>
          <w:rFonts w:ascii="宋体" w:hAnsi="宋体" w:hint="eastAsia"/>
          <w:sz w:val="24"/>
        </w:rPr>
        <w:t>,</w:t>
      </w:r>
      <w:r>
        <w:rPr>
          <w:rFonts w:ascii="宋体" w:hAnsi="宋体" w:hint="eastAsia"/>
          <w:sz w:val="24"/>
        </w:rPr>
        <w:t>对学生的安全全面负责，并与学校、学生本人签定毕业设计协议书。</w:t>
      </w:r>
    </w:p>
    <w:p w:rsidR="006B6C86" w:rsidRDefault="000D0FF3">
      <w:pPr>
        <w:spacing w:line="360" w:lineRule="auto"/>
        <w:rPr>
          <w:rFonts w:ascii="宋体" w:hAnsi="宋体"/>
          <w:b/>
          <w:bCs/>
          <w:sz w:val="24"/>
        </w:rPr>
      </w:pPr>
      <w:r>
        <w:rPr>
          <w:rFonts w:ascii="宋体" w:hAnsi="宋体" w:hint="eastAsia"/>
          <w:b/>
          <w:bCs/>
          <w:sz w:val="24"/>
        </w:rPr>
        <w:t>2</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毕业设计学生离校前必须办理相关手续</w:t>
      </w:r>
    </w:p>
    <w:p w:rsidR="006B6C86" w:rsidRDefault="000D0FF3">
      <w:pPr>
        <w:spacing w:line="360" w:lineRule="auto"/>
        <w:ind w:firstLineChars="200" w:firstLine="480"/>
        <w:rPr>
          <w:rFonts w:ascii="宋体" w:hAnsi="宋体"/>
          <w:sz w:val="24"/>
        </w:rPr>
      </w:pPr>
      <w:r>
        <w:rPr>
          <w:rFonts w:ascii="宋体" w:hAnsi="宋体" w:hint="eastAsia"/>
          <w:sz w:val="24"/>
        </w:rPr>
        <w:t>2.1</w:t>
      </w:r>
      <w:r>
        <w:rPr>
          <w:rFonts w:ascii="宋体" w:hAnsi="宋体" w:hint="eastAsia"/>
          <w:sz w:val="24"/>
        </w:rPr>
        <w:t>写出书面申请书，说明到企业或毕业设计单位设计的原因，保证能够按期完成毕业设计任务，保证能够按照学院指定时间返校参加毕业答辩，校内指导教师签字同意。</w:t>
      </w:r>
    </w:p>
    <w:p w:rsidR="006B6C86" w:rsidRDefault="000D0FF3">
      <w:pPr>
        <w:spacing w:line="360" w:lineRule="auto"/>
        <w:ind w:firstLineChars="200" w:firstLine="480"/>
        <w:rPr>
          <w:rFonts w:ascii="宋体" w:hAnsi="宋体"/>
          <w:sz w:val="24"/>
        </w:rPr>
      </w:pPr>
      <w:r>
        <w:rPr>
          <w:rFonts w:ascii="宋体" w:hAnsi="宋体" w:hint="eastAsia"/>
          <w:sz w:val="24"/>
        </w:rPr>
        <w:t>2.2</w:t>
      </w:r>
      <w:r>
        <w:rPr>
          <w:rFonts w:ascii="宋体" w:hAnsi="宋体" w:hint="eastAsia"/>
          <w:sz w:val="24"/>
        </w:rPr>
        <w:t>签定校</w:t>
      </w:r>
      <w:r>
        <w:rPr>
          <w:rFonts w:ascii="宋体" w:hAnsi="宋体" w:hint="eastAsia"/>
          <w:sz w:val="24"/>
        </w:rPr>
        <w:t>-</w:t>
      </w:r>
      <w:r>
        <w:rPr>
          <w:rFonts w:ascii="宋体" w:hAnsi="宋体" w:hint="eastAsia"/>
          <w:sz w:val="24"/>
        </w:rPr>
        <w:t>签约单位</w:t>
      </w:r>
      <w:r>
        <w:rPr>
          <w:rFonts w:ascii="宋体" w:hAnsi="宋体" w:hint="eastAsia"/>
          <w:sz w:val="24"/>
        </w:rPr>
        <w:t>-</w:t>
      </w:r>
      <w:r>
        <w:rPr>
          <w:rFonts w:ascii="宋体" w:hAnsi="宋体" w:hint="eastAsia"/>
          <w:sz w:val="24"/>
        </w:rPr>
        <w:t>学生三方安全责任书，一式三份，按照学生本人</w:t>
      </w:r>
      <w:r>
        <w:rPr>
          <w:rFonts w:ascii="宋体" w:hAnsi="宋体" w:hint="eastAsia"/>
          <w:sz w:val="24"/>
        </w:rPr>
        <w:t>-</w:t>
      </w:r>
      <w:r>
        <w:rPr>
          <w:rFonts w:ascii="宋体" w:hAnsi="宋体" w:hint="eastAsia"/>
          <w:sz w:val="24"/>
        </w:rPr>
        <w:t>指导教师</w:t>
      </w:r>
      <w:r>
        <w:rPr>
          <w:rFonts w:ascii="宋体" w:hAnsi="宋体" w:hint="eastAsia"/>
          <w:sz w:val="24"/>
        </w:rPr>
        <w:t>-</w:t>
      </w:r>
      <w:r>
        <w:rPr>
          <w:rFonts w:ascii="宋体" w:hAnsi="宋体" w:hint="eastAsia"/>
          <w:sz w:val="24"/>
        </w:rPr>
        <w:t>学院分管副院长（盖章）</w:t>
      </w:r>
      <w:r>
        <w:rPr>
          <w:rFonts w:ascii="宋体" w:hAnsi="宋体" w:hint="eastAsia"/>
          <w:sz w:val="24"/>
        </w:rPr>
        <w:t>-</w:t>
      </w:r>
      <w:r>
        <w:rPr>
          <w:rFonts w:ascii="宋体" w:hAnsi="宋体" w:hint="eastAsia"/>
          <w:sz w:val="24"/>
        </w:rPr>
        <w:t>签约单位（盖章）顺序签字、盖章，签定安全责任协议书。</w:t>
      </w:r>
    </w:p>
    <w:p w:rsidR="006B6C86" w:rsidRDefault="000D0FF3">
      <w:pPr>
        <w:spacing w:line="360" w:lineRule="auto"/>
        <w:ind w:firstLineChars="200" w:firstLine="480"/>
        <w:rPr>
          <w:rFonts w:ascii="宋体" w:hAnsi="宋体"/>
          <w:sz w:val="24"/>
        </w:rPr>
      </w:pPr>
      <w:r>
        <w:rPr>
          <w:rFonts w:ascii="宋体" w:hAnsi="宋体" w:hint="eastAsia"/>
          <w:sz w:val="24"/>
        </w:rPr>
        <w:t>2.3</w:t>
      </w:r>
      <w:r>
        <w:rPr>
          <w:rFonts w:ascii="宋体" w:hAnsi="宋体" w:hint="eastAsia"/>
          <w:sz w:val="24"/>
        </w:rPr>
        <w:t>持由校内毕业设计指导教师签字的申请书一份、各方已</w:t>
      </w:r>
      <w:r>
        <w:rPr>
          <w:rFonts w:ascii="宋体" w:hAnsi="宋体" w:hint="eastAsia"/>
          <w:sz w:val="24"/>
        </w:rPr>
        <w:t>签字的安全责任协议书三份、网签就业协议书（或研究生录取证明）一份、邀请学生毕业设计邀请函一份找辅导员老师办理请假离校手续，主管学生工作的院党委副书记签字。</w:t>
      </w:r>
    </w:p>
    <w:p w:rsidR="006B6C86" w:rsidRDefault="000D0FF3">
      <w:pPr>
        <w:numPr>
          <w:ilvl w:val="0"/>
          <w:numId w:val="3"/>
        </w:numPr>
        <w:spacing w:line="360" w:lineRule="auto"/>
        <w:rPr>
          <w:rFonts w:ascii="宋体" w:hAnsi="宋体"/>
          <w:b/>
          <w:bCs/>
          <w:sz w:val="24"/>
        </w:rPr>
      </w:pPr>
      <w:r>
        <w:rPr>
          <w:rFonts w:ascii="宋体" w:hAnsi="宋体" w:hint="eastAsia"/>
          <w:b/>
          <w:bCs/>
          <w:sz w:val="24"/>
        </w:rPr>
        <w:t>校内指导教师职责</w:t>
      </w:r>
    </w:p>
    <w:p w:rsidR="006B6C86" w:rsidRDefault="000D0FF3">
      <w:pPr>
        <w:spacing w:line="360" w:lineRule="auto"/>
        <w:ind w:firstLineChars="200" w:firstLine="480"/>
        <w:rPr>
          <w:rFonts w:ascii="宋体" w:hAnsi="宋体"/>
          <w:sz w:val="24"/>
        </w:rPr>
      </w:pPr>
      <w:r>
        <w:rPr>
          <w:rFonts w:ascii="宋体" w:hAnsi="宋体" w:hint="eastAsia"/>
          <w:sz w:val="24"/>
        </w:rPr>
        <w:t>3.1</w:t>
      </w:r>
      <w:r>
        <w:rPr>
          <w:rFonts w:ascii="宋体" w:hAnsi="宋体" w:hint="eastAsia"/>
          <w:sz w:val="24"/>
        </w:rPr>
        <w:t>校内指导教师与学生保持畅通的交流渠道，及时了解掌握学生毕业设计的进度。</w:t>
      </w:r>
    </w:p>
    <w:p w:rsidR="006B6C86" w:rsidRDefault="000D0FF3">
      <w:pPr>
        <w:spacing w:line="360" w:lineRule="auto"/>
        <w:ind w:leftChars="-1" w:left="-2" w:firstLineChars="200" w:firstLine="480"/>
        <w:rPr>
          <w:sz w:val="24"/>
        </w:rPr>
      </w:pPr>
      <w:r>
        <w:rPr>
          <w:rFonts w:hint="eastAsia"/>
          <w:sz w:val="24"/>
        </w:rPr>
        <w:lastRenderedPageBreak/>
        <w:t>3.2</w:t>
      </w:r>
      <w:r>
        <w:rPr>
          <w:rFonts w:hint="eastAsia"/>
          <w:sz w:val="24"/>
        </w:rPr>
        <w:t>定期对学生进行指导，每周至少</w:t>
      </w:r>
      <w:r>
        <w:rPr>
          <w:rFonts w:hint="eastAsia"/>
          <w:sz w:val="24"/>
        </w:rPr>
        <w:t>1</w:t>
      </w:r>
      <w:r>
        <w:rPr>
          <w:rFonts w:hint="eastAsia"/>
          <w:sz w:val="24"/>
        </w:rPr>
        <w:t>次，通过电话、</w:t>
      </w:r>
      <w:r>
        <w:rPr>
          <w:rFonts w:hint="eastAsia"/>
          <w:sz w:val="24"/>
        </w:rPr>
        <w:t>Email</w:t>
      </w:r>
      <w:r>
        <w:rPr>
          <w:rFonts w:hint="eastAsia"/>
          <w:sz w:val="24"/>
        </w:rPr>
        <w:t>等方式，对学生的毕业设计进行具体指导、安排。</w:t>
      </w:r>
    </w:p>
    <w:p w:rsidR="006B6C86" w:rsidRDefault="000D0FF3">
      <w:pPr>
        <w:spacing w:line="360" w:lineRule="auto"/>
        <w:ind w:firstLineChars="200" w:firstLine="480"/>
        <w:rPr>
          <w:sz w:val="24"/>
        </w:rPr>
      </w:pPr>
      <w:r>
        <w:rPr>
          <w:rFonts w:hint="eastAsia"/>
          <w:sz w:val="24"/>
        </w:rPr>
        <w:t>3.3</w:t>
      </w:r>
      <w:r>
        <w:rPr>
          <w:rFonts w:hint="eastAsia"/>
          <w:sz w:val="24"/>
        </w:rPr>
        <w:t>对在同一单位进行毕业设计人数较多的地点，指导教师可根据具体情况，到单位对学生进行现场指导。</w:t>
      </w:r>
    </w:p>
    <w:p w:rsidR="006B6C86" w:rsidRDefault="000D0FF3">
      <w:pPr>
        <w:spacing w:line="360" w:lineRule="auto"/>
        <w:ind w:firstLineChars="200" w:firstLine="480"/>
        <w:rPr>
          <w:sz w:val="24"/>
        </w:rPr>
      </w:pPr>
      <w:r>
        <w:rPr>
          <w:rFonts w:hint="eastAsia"/>
          <w:sz w:val="24"/>
        </w:rPr>
        <w:t>3.4</w:t>
      </w:r>
      <w:r>
        <w:rPr>
          <w:rFonts w:hint="eastAsia"/>
          <w:sz w:val="24"/>
        </w:rPr>
        <w:t>加强与学生所在工作单位或高校指导教师的联系和沟通，及时了解学生在工作单位的情况。工作单位或高校指导教师在学生毕业设计完成后，针对学生的情况写出书面意见，作为学生毕业设计成绩考核的一部分。</w:t>
      </w:r>
    </w:p>
    <w:p w:rsidR="006B6C86" w:rsidRDefault="000D0FF3">
      <w:pPr>
        <w:spacing w:line="360" w:lineRule="auto"/>
        <w:ind w:leftChars="-85" w:left="-178" w:firstLineChars="200" w:firstLine="480"/>
        <w:rPr>
          <w:sz w:val="24"/>
        </w:rPr>
      </w:pPr>
      <w:r>
        <w:rPr>
          <w:rFonts w:hint="eastAsia"/>
          <w:sz w:val="24"/>
        </w:rPr>
        <w:t xml:space="preserve"> 3.5</w:t>
      </w:r>
      <w:r>
        <w:rPr>
          <w:rFonts w:hint="eastAsia"/>
          <w:sz w:val="24"/>
        </w:rPr>
        <w:t>指导教师要做好平时的指导记录，在学生毕业设计完成后写出书面总结。</w:t>
      </w:r>
    </w:p>
    <w:p w:rsidR="006B6C86" w:rsidRDefault="000D0FF3">
      <w:pPr>
        <w:spacing w:line="360" w:lineRule="auto"/>
        <w:rPr>
          <w:rFonts w:ascii="宋体" w:hAnsi="宋体"/>
          <w:b/>
          <w:bCs/>
          <w:sz w:val="24"/>
        </w:rPr>
      </w:pPr>
      <w:r>
        <w:rPr>
          <w:rFonts w:ascii="宋体" w:hAnsi="宋体" w:hint="eastAsia"/>
          <w:b/>
          <w:bCs/>
          <w:sz w:val="24"/>
        </w:rPr>
        <w:t>4</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学生职责</w:t>
      </w:r>
    </w:p>
    <w:p w:rsidR="006B6C86" w:rsidRDefault="000D0FF3">
      <w:pPr>
        <w:spacing w:line="360" w:lineRule="auto"/>
        <w:ind w:firstLineChars="200" w:firstLine="480"/>
        <w:rPr>
          <w:rFonts w:ascii="宋体" w:hAnsi="宋体"/>
          <w:sz w:val="24"/>
        </w:rPr>
      </w:pPr>
      <w:r>
        <w:rPr>
          <w:rFonts w:ascii="宋体" w:hAnsi="宋体" w:hint="eastAsia"/>
          <w:sz w:val="24"/>
        </w:rPr>
        <w:t>4.1</w:t>
      </w:r>
      <w:r>
        <w:rPr>
          <w:rFonts w:ascii="宋体" w:hAnsi="宋体" w:hint="eastAsia"/>
          <w:sz w:val="24"/>
        </w:rPr>
        <w:t>与校内指导教师保持畅通的交流渠道，及时向校内指导教师详细汇报毕业设计进度。</w:t>
      </w:r>
    </w:p>
    <w:p w:rsidR="006B6C86" w:rsidRDefault="000D0FF3">
      <w:pPr>
        <w:spacing w:line="360" w:lineRule="auto"/>
        <w:ind w:leftChars="-1" w:left="-2" w:firstLineChars="200" w:firstLine="480"/>
        <w:rPr>
          <w:sz w:val="24"/>
        </w:rPr>
      </w:pPr>
      <w:r>
        <w:rPr>
          <w:rFonts w:hint="eastAsia"/>
          <w:sz w:val="24"/>
        </w:rPr>
        <w:t>4.2</w:t>
      </w:r>
      <w:r>
        <w:rPr>
          <w:rFonts w:hint="eastAsia"/>
          <w:sz w:val="24"/>
        </w:rPr>
        <w:t>定期向指导教师汇报毕业设计情况，每周至少</w:t>
      </w:r>
      <w:r>
        <w:rPr>
          <w:rFonts w:hint="eastAsia"/>
          <w:sz w:val="24"/>
        </w:rPr>
        <w:t>1</w:t>
      </w:r>
      <w:r>
        <w:rPr>
          <w:rFonts w:hint="eastAsia"/>
          <w:sz w:val="24"/>
        </w:rPr>
        <w:t>次，通过电话、</w:t>
      </w:r>
      <w:r>
        <w:rPr>
          <w:rFonts w:hint="eastAsia"/>
          <w:sz w:val="24"/>
        </w:rPr>
        <w:t>Email</w:t>
      </w:r>
      <w:r>
        <w:rPr>
          <w:rFonts w:hint="eastAsia"/>
          <w:sz w:val="24"/>
        </w:rPr>
        <w:t>等方式，向指导教师汇报毕业设计的情况和存在的问题。</w:t>
      </w:r>
    </w:p>
    <w:p w:rsidR="006B6C86" w:rsidRDefault="000D0FF3">
      <w:pPr>
        <w:spacing w:line="360" w:lineRule="auto"/>
        <w:ind w:firstLineChars="200" w:firstLine="480"/>
        <w:rPr>
          <w:sz w:val="24"/>
        </w:rPr>
      </w:pPr>
      <w:r>
        <w:rPr>
          <w:rFonts w:hint="eastAsia"/>
          <w:sz w:val="24"/>
        </w:rPr>
        <w:t>4.3</w:t>
      </w:r>
      <w:r>
        <w:rPr>
          <w:rFonts w:hint="eastAsia"/>
          <w:sz w:val="24"/>
        </w:rPr>
        <w:t>学生无特殊原因，</w:t>
      </w:r>
      <w:r>
        <w:rPr>
          <w:rFonts w:hint="eastAsia"/>
          <w:sz w:val="24"/>
        </w:rPr>
        <w:t>不得随意中止在外单位的毕业设计。</w:t>
      </w:r>
    </w:p>
    <w:p w:rsidR="006B6C86" w:rsidRDefault="000D0FF3">
      <w:pPr>
        <w:spacing w:line="360" w:lineRule="auto"/>
        <w:ind w:firstLineChars="200" w:firstLine="480"/>
        <w:rPr>
          <w:sz w:val="24"/>
        </w:rPr>
      </w:pPr>
      <w:r>
        <w:rPr>
          <w:rFonts w:hint="eastAsia"/>
          <w:sz w:val="24"/>
        </w:rPr>
        <w:t>4.4</w:t>
      </w:r>
      <w:r>
        <w:rPr>
          <w:rFonts w:hint="eastAsia"/>
          <w:sz w:val="24"/>
        </w:rPr>
        <w:t>学生在单位完成毕业设计后，按照学校毕业设计进度安排写出毕业设计（论文），按时提交给校内指导教师审阅，评定成绩。</w:t>
      </w:r>
    </w:p>
    <w:p w:rsidR="006B6C86" w:rsidRDefault="000D0FF3">
      <w:pPr>
        <w:spacing w:line="360" w:lineRule="auto"/>
        <w:ind w:firstLineChars="200" w:firstLine="480"/>
        <w:rPr>
          <w:sz w:val="24"/>
        </w:rPr>
      </w:pPr>
      <w:r>
        <w:rPr>
          <w:rFonts w:hint="eastAsia"/>
          <w:sz w:val="24"/>
        </w:rPr>
        <w:t>4.5</w:t>
      </w:r>
      <w:r>
        <w:rPr>
          <w:rFonts w:hint="eastAsia"/>
          <w:sz w:val="24"/>
        </w:rPr>
        <w:t>根据学院统一要求及时返校，将毕业设计情况向校内指导教师详细汇报，并按照指导教师的意见对毕业设计论文进行修改与完善。</w:t>
      </w:r>
    </w:p>
    <w:p w:rsidR="006B6C86" w:rsidRDefault="000D0FF3">
      <w:pPr>
        <w:spacing w:line="360" w:lineRule="auto"/>
        <w:rPr>
          <w:rFonts w:ascii="宋体" w:hAnsi="宋体"/>
          <w:b/>
          <w:bCs/>
          <w:sz w:val="24"/>
        </w:rPr>
      </w:pPr>
      <w:r>
        <w:rPr>
          <w:rFonts w:ascii="宋体" w:hAnsi="宋体" w:hint="eastAsia"/>
          <w:b/>
          <w:bCs/>
          <w:sz w:val="24"/>
        </w:rPr>
        <w:t>5.</w:t>
      </w:r>
      <w:r>
        <w:rPr>
          <w:rFonts w:ascii="宋体" w:hAnsi="宋体" w:hint="eastAsia"/>
          <w:b/>
          <w:bCs/>
          <w:sz w:val="24"/>
        </w:rPr>
        <w:t xml:space="preserve"> </w:t>
      </w:r>
      <w:r>
        <w:rPr>
          <w:rFonts w:ascii="宋体" w:hAnsi="宋体" w:hint="eastAsia"/>
          <w:b/>
          <w:bCs/>
          <w:sz w:val="24"/>
        </w:rPr>
        <w:t>到单位进行毕业设计的时间</w:t>
      </w:r>
    </w:p>
    <w:p w:rsidR="006B6C86" w:rsidRDefault="000D0FF3">
      <w:pPr>
        <w:spacing w:line="360" w:lineRule="auto"/>
        <w:ind w:firstLineChars="200" w:firstLine="480"/>
        <w:rPr>
          <w:rFonts w:ascii="宋体" w:hAnsi="宋体"/>
          <w:sz w:val="24"/>
        </w:rPr>
      </w:pPr>
      <w:r>
        <w:rPr>
          <w:rFonts w:ascii="宋体" w:hAnsi="宋体" w:hint="eastAsia"/>
          <w:sz w:val="24"/>
        </w:rPr>
        <w:t>5.1</w:t>
      </w:r>
      <w:r>
        <w:rPr>
          <w:rFonts w:ascii="宋体" w:hAnsi="宋体" w:hint="eastAsia"/>
          <w:sz w:val="24"/>
        </w:rPr>
        <w:t>根据学院毕业设计工作安排，仅限在规定时间内进行。已经进入毕业设计两周以后，原则上不再同意申请。</w:t>
      </w:r>
    </w:p>
    <w:p w:rsidR="006B6C86" w:rsidRDefault="000D0FF3">
      <w:pPr>
        <w:snapToGrid w:val="0"/>
        <w:spacing w:line="360" w:lineRule="auto"/>
        <w:ind w:firstLineChars="200" w:firstLine="480"/>
        <w:outlineLvl w:val="0"/>
        <w:rPr>
          <w:rFonts w:ascii="宋体" w:hAnsi="宋体"/>
          <w:sz w:val="24"/>
        </w:rPr>
      </w:pPr>
      <w:r>
        <w:rPr>
          <w:rFonts w:ascii="宋体" w:hAnsi="宋体" w:hint="eastAsia"/>
          <w:sz w:val="24"/>
        </w:rPr>
        <w:t>5.2</w:t>
      </w:r>
      <w:r>
        <w:rPr>
          <w:rFonts w:ascii="宋体" w:hAnsi="宋体" w:hint="eastAsia"/>
          <w:sz w:val="24"/>
        </w:rPr>
        <w:t>指导教师对学生提出的申请要弄清情况、认真审查、应该严格把关，对指导的学生毕业设计过程负全部责任。</w:t>
      </w:r>
    </w:p>
    <w:p w:rsidR="006B6C86" w:rsidRDefault="006B6C86">
      <w:pPr>
        <w:snapToGrid w:val="0"/>
        <w:spacing w:line="360" w:lineRule="auto"/>
        <w:ind w:firstLineChars="200" w:firstLine="480"/>
        <w:outlineLvl w:val="0"/>
        <w:rPr>
          <w:rFonts w:ascii="宋体" w:hAnsi="宋体"/>
          <w:sz w:val="24"/>
        </w:rPr>
      </w:pPr>
    </w:p>
    <w:p w:rsidR="006B6C86" w:rsidRDefault="006B6C86">
      <w:pPr>
        <w:snapToGrid w:val="0"/>
        <w:spacing w:line="360" w:lineRule="auto"/>
        <w:ind w:firstLineChars="200" w:firstLine="480"/>
        <w:outlineLvl w:val="0"/>
        <w:rPr>
          <w:rFonts w:ascii="宋体" w:hAnsi="宋体"/>
          <w:sz w:val="24"/>
        </w:rPr>
      </w:pPr>
    </w:p>
    <w:p w:rsidR="006B6C86" w:rsidRDefault="006B6C86">
      <w:pPr>
        <w:snapToGrid w:val="0"/>
        <w:spacing w:line="360" w:lineRule="auto"/>
        <w:ind w:firstLineChars="200" w:firstLine="480"/>
        <w:outlineLvl w:val="0"/>
        <w:rPr>
          <w:rFonts w:ascii="宋体" w:hAnsi="宋体"/>
          <w:sz w:val="24"/>
        </w:rPr>
      </w:pPr>
    </w:p>
    <w:p w:rsidR="006B6C86" w:rsidRDefault="000D0FF3">
      <w:pPr>
        <w:pageBreakBefore/>
        <w:jc w:val="center"/>
        <w:rPr>
          <w:rFonts w:ascii="黑体" w:eastAsia="黑体"/>
          <w:b/>
          <w:bCs/>
          <w:sz w:val="30"/>
          <w:szCs w:val="30"/>
        </w:rPr>
      </w:pPr>
      <w:r>
        <w:rPr>
          <w:rFonts w:ascii="黑体" w:eastAsia="黑体" w:hint="eastAsia"/>
          <w:b/>
          <w:bCs/>
          <w:sz w:val="30"/>
          <w:szCs w:val="30"/>
        </w:rPr>
        <w:lastRenderedPageBreak/>
        <w:t>河南理工大学电气工程与自动化学院外出毕业设计申请表</w:t>
      </w:r>
    </w:p>
    <w:tbl>
      <w:tblPr>
        <w:tblStyle w:val="a7"/>
        <w:tblW w:w="9060" w:type="dxa"/>
        <w:jc w:val="center"/>
        <w:tblLayout w:type="fixed"/>
        <w:tblLook w:val="04A0"/>
      </w:tblPr>
      <w:tblGrid>
        <w:gridCol w:w="2265"/>
        <w:gridCol w:w="2265"/>
        <w:gridCol w:w="2265"/>
        <w:gridCol w:w="2265"/>
      </w:tblGrid>
      <w:tr w:rsidR="006B6C86" w:rsidTr="002E540E">
        <w:trPr>
          <w:trHeight w:val="464"/>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学生姓名</w:t>
            </w:r>
          </w:p>
        </w:tc>
        <w:tc>
          <w:tcPr>
            <w:tcW w:w="2265" w:type="dxa"/>
            <w:vAlign w:val="center"/>
          </w:tcPr>
          <w:p w:rsidR="006B6C86" w:rsidRDefault="006B6C86">
            <w:pPr>
              <w:jc w:val="center"/>
              <w:rPr>
                <w:rFonts w:ascii="宋体" w:hAnsi="宋体"/>
                <w:bCs/>
                <w:sz w:val="24"/>
              </w:rPr>
            </w:pPr>
          </w:p>
        </w:tc>
        <w:tc>
          <w:tcPr>
            <w:tcW w:w="2265" w:type="dxa"/>
            <w:vAlign w:val="center"/>
          </w:tcPr>
          <w:p w:rsidR="006B6C86" w:rsidRDefault="000D0FF3">
            <w:pPr>
              <w:jc w:val="center"/>
              <w:rPr>
                <w:rFonts w:ascii="宋体" w:hAnsi="宋体"/>
                <w:bCs/>
                <w:sz w:val="24"/>
              </w:rPr>
            </w:pPr>
            <w:r>
              <w:rPr>
                <w:rFonts w:ascii="宋体" w:hAnsi="宋体" w:hint="eastAsia"/>
                <w:bCs/>
                <w:sz w:val="24"/>
              </w:rPr>
              <w:t>专业班级</w:t>
            </w:r>
          </w:p>
        </w:tc>
        <w:tc>
          <w:tcPr>
            <w:tcW w:w="2265" w:type="dxa"/>
            <w:vAlign w:val="center"/>
          </w:tcPr>
          <w:p w:rsidR="006B6C86" w:rsidRDefault="006B6C86">
            <w:pPr>
              <w:jc w:val="center"/>
              <w:rPr>
                <w:rFonts w:ascii="宋体" w:hAnsi="宋体"/>
                <w:bCs/>
                <w:sz w:val="24"/>
              </w:rPr>
            </w:pPr>
          </w:p>
        </w:tc>
      </w:tr>
      <w:tr w:rsidR="006B6C86" w:rsidTr="002E540E">
        <w:trPr>
          <w:trHeight w:val="460"/>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学号</w:t>
            </w:r>
          </w:p>
        </w:tc>
        <w:tc>
          <w:tcPr>
            <w:tcW w:w="2265" w:type="dxa"/>
            <w:vAlign w:val="center"/>
          </w:tcPr>
          <w:p w:rsidR="006B6C86" w:rsidRDefault="006B6C86">
            <w:pPr>
              <w:jc w:val="center"/>
              <w:rPr>
                <w:rFonts w:ascii="宋体" w:hAnsi="宋体"/>
                <w:bCs/>
                <w:sz w:val="24"/>
              </w:rPr>
            </w:pPr>
          </w:p>
        </w:tc>
        <w:tc>
          <w:tcPr>
            <w:tcW w:w="2265" w:type="dxa"/>
            <w:vAlign w:val="center"/>
          </w:tcPr>
          <w:p w:rsidR="006B6C86" w:rsidRDefault="000D0FF3">
            <w:pPr>
              <w:jc w:val="center"/>
              <w:rPr>
                <w:rFonts w:ascii="宋体" w:hAnsi="宋体"/>
                <w:bCs/>
                <w:sz w:val="24"/>
              </w:rPr>
            </w:pPr>
            <w:r>
              <w:rPr>
                <w:rFonts w:ascii="宋体" w:hAnsi="宋体" w:hint="eastAsia"/>
                <w:bCs/>
                <w:sz w:val="24"/>
              </w:rPr>
              <w:t>联系电话</w:t>
            </w:r>
          </w:p>
        </w:tc>
        <w:tc>
          <w:tcPr>
            <w:tcW w:w="2265" w:type="dxa"/>
            <w:vAlign w:val="center"/>
          </w:tcPr>
          <w:p w:rsidR="006B6C86" w:rsidRDefault="006B6C86">
            <w:pPr>
              <w:jc w:val="center"/>
              <w:rPr>
                <w:rFonts w:ascii="宋体" w:hAnsi="宋体"/>
                <w:bCs/>
                <w:sz w:val="24"/>
              </w:rPr>
            </w:pPr>
          </w:p>
        </w:tc>
      </w:tr>
      <w:tr w:rsidR="006B6C86" w:rsidTr="002E540E">
        <w:trPr>
          <w:trHeight w:val="442"/>
          <w:jc w:val="center"/>
        </w:trPr>
        <w:tc>
          <w:tcPr>
            <w:tcW w:w="2265" w:type="dxa"/>
            <w:vMerge w:val="restart"/>
            <w:vAlign w:val="center"/>
          </w:tcPr>
          <w:p w:rsidR="006B6C86" w:rsidRDefault="000D0FF3">
            <w:pPr>
              <w:jc w:val="center"/>
              <w:rPr>
                <w:rFonts w:ascii="宋体" w:hAnsi="宋体"/>
                <w:bCs/>
                <w:sz w:val="24"/>
              </w:rPr>
            </w:pPr>
            <w:r>
              <w:rPr>
                <w:rFonts w:ascii="宋体" w:hAnsi="宋体" w:hint="eastAsia"/>
                <w:bCs/>
                <w:sz w:val="24"/>
              </w:rPr>
              <w:t>毕业设计单位</w:t>
            </w:r>
          </w:p>
        </w:tc>
        <w:tc>
          <w:tcPr>
            <w:tcW w:w="2265" w:type="dxa"/>
            <w:vAlign w:val="center"/>
          </w:tcPr>
          <w:p w:rsidR="006B6C86" w:rsidRDefault="000D0FF3">
            <w:pPr>
              <w:jc w:val="center"/>
              <w:rPr>
                <w:rFonts w:ascii="宋体" w:hAnsi="宋体"/>
                <w:bCs/>
                <w:sz w:val="24"/>
              </w:rPr>
            </w:pPr>
            <w:r>
              <w:rPr>
                <w:rFonts w:ascii="宋体" w:hAnsi="宋体" w:hint="eastAsia"/>
                <w:bCs/>
                <w:sz w:val="24"/>
              </w:rPr>
              <w:t>单位名称</w:t>
            </w:r>
          </w:p>
        </w:tc>
        <w:tc>
          <w:tcPr>
            <w:tcW w:w="4530" w:type="dxa"/>
            <w:gridSpan w:val="2"/>
            <w:vAlign w:val="center"/>
          </w:tcPr>
          <w:p w:rsidR="006B6C86" w:rsidRDefault="006B6C86">
            <w:pPr>
              <w:jc w:val="center"/>
              <w:rPr>
                <w:rFonts w:ascii="宋体" w:hAnsi="宋体"/>
                <w:bCs/>
                <w:sz w:val="24"/>
              </w:rPr>
            </w:pPr>
          </w:p>
        </w:tc>
      </w:tr>
      <w:tr w:rsidR="006B6C86" w:rsidTr="002E540E">
        <w:trPr>
          <w:trHeight w:val="460"/>
          <w:jc w:val="center"/>
        </w:trPr>
        <w:tc>
          <w:tcPr>
            <w:tcW w:w="2265" w:type="dxa"/>
            <w:vMerge/>
            <w:vAlign w:val="center"/>
          </w:tcPr>
          <w:p w:rsidR="006B6C86" w:rsidRDefault="006B6C86">
            <w:pPr>
              <w:jc w:val="center"/>
              <w:rPr>
                <w:rFonts w:ascii="宋体" w:hAnsi="宋体"/>
                <w:bCs/>
                <w:sz w:val="24"/>
              </w:rPr>
            </w:pPr>
          </w:p>
        </w:tc>
        <w:tc>
          <w:tcPr>
            <w:tcW w:w="2265" w:type="dxa"/>
            <w:vAlign w:val="center"/>
          </w:tcPr>
          <w:p w:rsidR="006B6C86" w:rsidRDefault="000D0FF3">
            <w:pPr>
              <w:jc w:val="center"/>
              <w:rPr>
                <w:rFonts w:ascii="宋体" w:hAnsi="宋体"/>
                <w:bCs/>
                <w:sz w:val="24"/>
              </w:rPr>
            </w:pPr>
            <w:r>
              <w:rPr>
                <w:rFonts w:ascii="宋体" w:hAnsi="宋体" w:hint="eastAsia"/>
                <w:bCs/>
                <w:sz w:val="24"/>
              </w:rPr>
              <w:t>单位地址</w:t>
            </w:r>
          </w:p>
        </w:tc>
        <w:tc>
          <w:tcPr>
            <w:tcW w:w="4530" w:type="dxa"/>
            <w:gridSpan w:val="2"/>
            <w:vAlign w:val="center"/>
          </w:tcPr>
          <w:p w:rsidR="006B6C86" w:rsidRDefault="006B6C86">
            <w:pPr>
              <w:jc w:val="center"/>
              <w:rPr>
                <w:rFonts w:ascii="宋体" w:hAnsi="宋体"/>
                <w:bCs/>
                <w:sz w:val="24"/>
              </w:rPr>
            </w:pPr>
          </w:p>
        </w:tc>
      </w:tr>
      <w:tr w:rsidR="006B6C86" w:rsidTr="002E540E">
        <w:trPr>
          <w:trHeight w:val="479"/>
          <w:jc w:val="center"/>
        </w:trPr>
        <w:tc>
          <w:tcPr>
            <w:tcW w:w="2265" w:type="dxa"/>
            <w:vMerge/>
            <w:vAlign w:val="center"/>
          </w:tcPr>
          <w:p w:rsidR="006B6C86" w:rsidRDefault="006B6C86">
            <w:pPr>
              <w:jc w:val="center"/>
              <w:rPr>
                <w:rFonts w:ascii="宋体" w:hAnsi="宋体"/>
                <w:bCs/>
                <w:sz w:val="24"/>
              </w:rPr>
            </w:pPr>
          </w:p>
        </w:tc>
        <w:tc>
          <w:tcPr>
            <w:tcW w:w="2265" w:type="dxa"/>
            <w:vAlign w:val="center"/>
          </w:tcPr>
          <w:p w:rsidR="006B6C86" w:rsidRDefault="000D0FF3">
            <w:pPr>
              <w:jc w:val="center"/>
              <w:rPr>
                <w:rFonts w:ascii="宋体" w:hAnsi="宋体"/>
                <w:bCs/>
                <w:sz w:val="24"/>
              </w:rPr>
            </w:pPr>
            <w:r>
              <w:rPr>
                <w:rFonts w:ascii="宋体" w:hAnsi="宋体" w:hint="eastAsia"/>
                <w:bCs/>
                <w:sz w:val="24"/>
              </w:rPr>
              <w:t>联系人及联系电话</w:t>
            </w:r>
          </w:p>
        </w:tc>
        <w:tc>
          <w:tcPr>
            <w:tcW w:w="4530" w:type="dxa"/>
            <w:gridSpan w:val="2"/>
            <w:vAlign w:val="center"/>
          </w:tcPr>
          <w:p w:rsidR="006B6C86" w:rsidRDefault="006B6C86">
            <w:pPr>
              <w:jc w:val="center"/>
              <w:rPr>
                <w:rFonts w:ascii="宋体" w:hAnsi="宋体"/>
                <w:bCs/>
                <w:sz w:val="24"/>
              </w:rPr>
            </w:pPr>
          </w:p>
        </w:tc>
      </w:tr>
      <w:tr w:rsidR="006B6C86" w:rsidTr="002E540E">
        <w:trPr>
          <w:trHeight w:val="460"/>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申请外出时间</w:t>
            </w:r>
          </w:p>
        </w:tc>
        <w:tc>
          <w:tcPr>
            <w:tcW w:w="6795" w:type="dxa"/>
            <w:gridSpan w:val="3"/>
            <w:vAlign w:val="center"/>
          </w:tcPr>
          <w:p w:rsidR="006B6C86" w:rsidRDefault="000D0FF3">
            <w:pPr>
              <w:jc w:val="center"/>
              <w:rPr>
                <w:rFonts w:ascii="宋体" w:hAnsi="宋体"/>
                <w:bCs/>
                <w:sz w:val="24"/>
              </w:rPr>
            </w:pP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日至</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r w:rsidR="006B6C86" w:rsidTr="002E540E">
        <w:trPr>
          <w:trHeight w:val="1822"/>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签约单位意见</w:t>
            </w:r>
          </w:p>
        </w:tc>
        <w:tc>
          <w:tcPr>
            <w:tcW w:w="6795" w:type="dxa"/>
            <w:gridSpan w:val="3"/>
            <w:vAlign w:val="center"/>
          </w:tcPr>
          <w:p w:rsidR="006B6C86" w:rsidRDefault="006B6C86">
            <w:pPr>
              <w:jc w:val="center"/>
              <w:rPr>
                <w:rFonts w:ascii="宋体" w:hAnsi="宋体"/>
                <w:bCs/>
                <w:sz w:val="24"/>
              </w:rPr>
            </w:pPr>
          </w:p>
          <w:p w:rsidR="006B6C86" w:rsidRDefault="006B6C86">
            <w:pPr>
              <w:jc w:val="center"/>
              <w:rPr>
                <w:rFonts w:ascii="宋体" w:hAnsi="宋体"/>
                <w:bCs/>
                <w:sz w:val="24"/>
              </w:rPr>
            </w:pPr>
          </w:p>
          <w:p w:rsidR="006B6C86" w:rsidRDefault="000D0FF3">
            <w:pPr>
              <w:ind w:right="960"/>
              <w:jc w:val="center"/>
              <w:rPr>
                <w:rFonts w:ascii="宋体" w:hAnsi="宋体"/>
                <w:bCs/>
                <w:sz w:val="24"/>
              </w:rPr>
            </w:pPr>
            <w:r>
              <w:rPr>
                <w:rFonts w:ascii="宋体" w:hAnsi="宋体" w:hint="eastAsia"/>
                <w:bCs/>
                <w:sz w:val="24"/>
              </w:rPr>
              <w:t>负责人签字</w:t>
            </w:r>
          </w:p>
          <w:p w:rsidR="006B6C86" w:rsidRDefault="000D0FF3">
            <w:pPr>
              <w:ind w:right="480"/>
              <w:jc w:val="center"/>
              <w:rPr>
                <w:rFonts w:ascii="宋体" w:hAnsi="宋体"/>
                <w:bCs/>
                <w:sz w:val="24"/>
              </w:rPr>
            </w:pP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r w:rsidR="006B6C86" w:rsidTr="002E540E">
        <w:trPr>
          <w:trHeight w:val="1822"/>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指导教师意见</w:t>
            </w:r>
          </w:p>
        </w:tc>
        <w:tc>
          <w:tcPr>
            <w:tcW w:w="6795" w:type="dxa"/>
            <w:gridSpan w:val="3"/>
            <w:vAlign w:val="center"/>
          </w:tcPr>
          <w:p w:rsidR="006B6C86" w:rsidRDefault="006B6C86">
            <w:pPr>
              <w:jc w:val="center"/>
              <w:rPr>
                <w:rFonts w:ascii="宋体" w:hAnsi="宋体"/>
                <w:bCs/>
                <w:sz w:val="24"/>
              </w:rPr>
            </w:pPr>
          </w:p>
          <w:p w:rsidR="006B6C86" w:rsidRDefault="006B6C86">
            <w:pPr>
              <w:jc w:val="center"/>
              <w:rPr>
                <w:rFonts w:ascii="宋体" w:hAnsi="宋体"/>
                <w:bCs/>
                <w:sz w:val="24"/>
              </w:rPr>
            </w:pPr>
          </w:p>
          <w:p w:rsidR="006B6C86" w:rsidRDefault="000D0FF3">
            <w:pPr>
              <w:ind w:right="960"/>
              <w:jc w:val="center"/>
              <w:rPr>
                <w:rFonts w:ascii="宋体" w:hAnsi="宋体"/>
                <w:bCs/>
                <w:sz w:val="24"/>
              </w:rPr>
            </w:pPr>
            <w:r>
              <w:rPr>
                <w:rFonts w:ascii="宋体" w:hAnsi="宋体" w:hint="eastAsia"/>
                <w:bCs/>
                <w:sz w:val="24"/>
              </w:rPr>
              <w:t>指导教师签字</w:t>
            </w:r>
          </w:p>
          <w:p w:rsidR="006B6C86" w:rsidRDefault="000D0FF3">
            <w:pPr>
              <w:ind w:right="480"/>
              <w:jc w:val="center"/>
              <w:rPr>
                <w:rFonts w:ascii="宋体" w:hAnsi="宋体"/>
                <w:bCs/>
                <w:sz w:val="24"/>
              </w:rPr>
            </w:pP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r w:rsidR="006B6C86" w:rsidTr="002E540E">
        <w:trPr>
          <w:trHeight w:val="1822"/>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辅导员意见</w:t>
            </w:r>
          </w:p>
        </w:tc>
        <w:tc>
          <w:tcPr>
            <w:tcW w:w="6795" w:type="dxa"/>
            <w:gridSpan w:val="3"/>
            <w:vAlign w:val="center"/>
          </w:tcPr>
          <w:p w:rsidR="006B6C86" w:rsidRDefault="006B6C86">
            <w:pPr>
              <w:jc w:val="center"/>
              <w:rPr>
                <w:rFonts w:ascii="宋体" w:hAnsi="宋体"/>
                <w:bCs/>
                <w:sz w:val="24"/>
              </w:rPr>
            </w:pPr>
          </w:p>
          <w:p w:rsidR="006B6C86" w:rsidRDefault="006B6C86">
            <w:pPr>
              <w:jc w:val="center"/>
              <w:rPr>
                <w:rFonts w:ascii="宋体" w:hAnsi="宋体"/>
                <w:bCs/>
                <w:sz w:val="24"/>
              </w:rPr>
            </w:pPr>
          </w:p>
          <w:p w:rsidR="006B6C86" w:rsidRDefault="000D0FF3">
            <w:pPr>
              <w:ind w:right="960"/>
              <w:jc w:val="center"/>
              <w:rPr>
                <w:rFonts w:ascii="宋体" w:hAnsi="宋体"/>
                <w:bCs/>
                <w:sz w:val="24"/>
              </w:rPr>
            </w:pPr>
            <w:r>
              <w:rPr>
                <w:rFonts w:ascii="宋体" w:hAnsi="宋体" w:hint="eastAsia"/>
                <w:bCs/>
                <w:sz w:val="24"/>
              </w:rPr>
              <w:t>辅导员签字</w:t>
            </w:r>
          </w:p>
          <w:p w:rsidR="006B6C86" w:rsidRDefault="000D0FF3">
            <w:pPr>
              <w:ind w:right="480"/>
              <w:jc w:val="center"/>
              <w:rPr>
                <w:rFonts w:ascii="宋体" w:hAnsi="宋体"/>
                <w:bCs/>
                <w:sz w:val="24"/>
              </w:rPr>
            </w:pP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r w:rsidR="006B6C86" w:rsidTr="002E540E">
        <w:trPr>
          <w:trHeight w:val="1822"/>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专业负责人意见</w:t>
            </w:r>
          </w:p>
        </w:tc>
        <w:tc>
          <w:tcPr>
            <w:tcW w:w="6795" w:type="dxa"/>
            <w:gridSpan w:val="3"/>
            <w:vAlign w:val="center"/>
          </w:tcPr>
          <w:p w:rsidR="006B6C86" w:rsidRDefault="006B6C86">
            <w:pPr>
              <w:jc w:val="center"/>
              <w:rPr>
                <w:rFonts w:ascii="宋体" w:hAnsi="宋体"/>
                <w:bCs/>
                <w:sz w:val="24"/>
              </w:rPr>
            </w:pPr>
          </w:p>
          <w:p w:rsidR="006B6C86" w:rsidRDefault="006B6C86">
            <w:pPr>
              <w:jc w:val="center"/>
              <w:rPr>
                <w:rFonts w:ascii="宋体" w:hAnsi="宋体"/>
                <w:bCs/>
                <w:sz w:val="24"/>
              </w:rPr>
            </w:pPr>
          </w:p>
          <w:p w:rsidR="006B6C86" w:rsidRDefault="000D0FF3">
            <w:pPr>
              <w:ind w:right="960"/>
              <w:jc w:val="center"/>
              <w:rPr>
                <w:rFonts w:ascii="宋体" w:hAnsi="宋体"/>
                <w:bCs/>
                <w:sz w:val="24"/>
              </w:rPr>
            </w:pPr>
            <w:r>
              <w:rPr>
                <w:rFonts w:ascii="宋体" w:hAnsi="宋体" w:hint="eastAsia"/>
                <w:bCs/>
                <w:sz w:val="24"/>
              </w:rPr>
              <w:t>专业负责人签字</w:t>
            </w:r>
          </w:p>
          <w:p w:rsidR="006B6C86" w:rsidRDefault="000D0FF3">
            <w:pPr>
              <w:ind w:right="480"/>
              <w:jc w:val="center"/>
              <w:rPr>
                <w:rFonts w:ascii="宋体" w:hAnsi="宋体"/>
                <w:bCs/>
                <w:sz w:val="24"/>
              </w:rPr>
            </w:pP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r w:rsidR="006B6C86" w:rsidTr="002E540E">
        <w:trPr>
          <w:trHeight w:val="1840"/>
          <w:jc w:val="center"/>
        </w:trPr>
        <w:tc>
          <w:tcPr>
            <w:tcW w:w="2265" w:type="dxa"/>
            <w:vAlign w:val="center"/>
          </w:tcPr>
          <w:p w:rsidR="006B6C86" w:rsidRDefault="000D0FF3">
            <w:pPr>
              <w:jc w:val="center"/>
              <w:rPr>
                <w:rFonts w:ascii="宋体" w:hAnsi="宋体"/>
                <w:bCs/>
                <w:sz w:val="24"/>
              </w:rPr>
            </w:pPr>
            <w:r>
              <w:rPr>
                <w:rFonts w:ascii="宋体" w:hAnsi="宋体" w:hint="eastAsia"/>
                <w:bCs/>
                <w:sz w:val="24"/>
              </w:rPr>
              <w:t>教学副院长意见</w:t>
            </w:r>
          </w:p>
        </w:tc>
        <w:tc>
          <w:tcPr>
            <w:tcW w:w="6795" w:type="dxa"/>
            <w:gridSpan w:val="3"/>
            <w:vAlign w:val="center"/>
          </w:tcPr>
          <w:p w:rsidR="006B6C86" w:rsidRDefault="006B6C86">
            <w:pPr>
              <w:jc w:val="center"/>
              <w:rPr>
                <w:rFonts w:ascii="宋体" w:hAnsi="宋体"/>
                <w:bCs/>
                <w:sz w:val="24"/>
              </w:rPr>
            </w:pPr>
          </w:p>
          <w:p w:rsidR="006B6C86" w:rsidRDefault="006B6C86">
            <w:pPr>
              <w:jc w:val="center"/>
              <w:rPr>
                <w:rFonts w:ascii="宋体" w:hAnsi="宋体"/>
                <w:bCs/>
                <w:sz w:val="24"/>
              </w:rPr>
            </w:pPr>
          </w:p>
          <w:p w:rsidR="006B6C86" w:rsidRDefault="000D0FF3">
            <w:pPr>
              <w:ind w:right="960"/>
              <w:jc w:val="center"/>
              <w:rPr>
                <w:rFonts w:ascii="宋体" w:hAnsi="宋体"/>
                <w:bCs/>
                <w:sz w:val="24"/>
              </w:rPr>
            </w:pPr>
            <w:r>
              <w:rPr>
                <w:rFonts w:ascii="宋体" w:hAnsi="宋体" w:hint="eastAsia"/>
                <w:bCs/>
                <w:sz w:val="24"/>
              </w:rPr>
              <w:t>教学副院长签字</w:t>
            </w:r>
          </w:p>
          <w:p w:rsidR="006B6C86" w:rsidRDefault="000D0FF3">
            <w:pPr>
              <w:ind w:right="480"/>
              <w:jc w:val="center"/>
              <w:rPr>
                <w:rFonts w:ascii="宋体" w:hAnsi="宋体"/>
                <w:bCs/>
                <w:sz w:val="24"/>
              </w:rPr>
            </w:pP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bl>
    <w:p w:rsidR="006B6C86" w:rsidRDefault="000D0FF3">
      <w:pPr>
        <w:spacing w:line="360" w:lineRule="auto"/>
        <w:rPr>
          <w:rFonts w:ascii="宋体" w:hAnsi="宋体"/>
          <w:bCs/>
          <w:sz w:val="24"/>
        </w:rPr>
      </w:pPr>
      <w:r>
        <w:rPr>
          <w:rFonts w:ascii="宋体" w:hAnsi="宋体" w:hint="eastAsia"/>
          <w:bCs/>
          <w:sz w:val="24"/>
        </w:rPr>
        <w:t>注：</w:t>
      </w:r>
      <w:r>
        <w:rPr>
          <w:rFonts w:ascii="宋体" w:hAnsi="宋体" w:hint="eastAsia"/>
          <w:bCs/>
          <w:sz w:val="24"/>
        </w:rPr>
        <w:t xml:space="preserve">1. </w:t>
      </w:r>
      <w:r>
        <w:rPr>
          <w:rFonts w:ascii="宋体" w:hAnsi="宋体" w:hint="eastAsia"/>
          <w:bCs/>
          <w:sz w:val="24"/>
        </w:rPr>
        <w:t>此申请表必须本人申请，经签约单位同意盖章后，交学院存档；</w:t>
      </w:r>
    </w:p>
    <w:p w:rsidR="006B6C86" w:rsidRDefault="000D0FF3">
      <w:pPr>
        <w:spacing w:line="360" w:lineRule="auto"/>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此表一式</w:t>
      </w:r>
      <w:r w:rsidR="002E540E">
        <w:rPr>
          <w:rFonts w:ascii="宋体" w:hAnsi="宋体" w:hint="eastAsia"/>
          <w:bCs/>
          <w:sz w:val="24"/>
        </w:rPr>
        <w:t>三</w:t>
      </w:r>
      <w:r>
        <w:rPr>
          <w:rFonts w:ascii="宋体" w:hAnsi="宋体" w:hint="eastAsia"/>
          <w:bCs/>
          <w:sz w:val="24"/>
        </w:rPr>
        <w:t>份，学生本人</w:t>
      </w:r>
      <w:r w:rsidR="002E540E">
        <w:rPr>
          <w:rFonts w:ascii="宋体" w:hAnsi="宋体" w:hint="eastAsia"/>
          <w:bCs/>
          <w:sz w:val="24"/>
        </w:rPr>
        <w:t>、辅导员</w:t>
      </w:r>
      <w:r>
        <w:rPr>
          <w:rFonts w:ascii="宋体" w:hAnsi="宋体" w:hint="eastAsia"/>
          <w:bCs/>
          <w:sz w:val="24"/>
        </w:rPr>
        <w:t>及</w:t>
      </w:r>
      <w:r w:rsidR="002E540E">
        <w:rPr>
          <w:rFonts w:ascii="宋体" w:hAnsi="宋体" w:hint="eastAsia"/>
          <w:bCs/>
          <w:sz w:val="24"/>
        </w:rPr>
        <w:t>学院教科办</w:t>
      </w:r>
      <w:r>
        <w:rPr>
          <w:rFonts w:ascii="宋体" w:hAnsi="宋体" w:hint="eastAsia"/>
          <w:bCs/>
          <w:sz w:val="24"/>
        </w:rPr>
        <w:t>各一份。</w:t>
      </w:r>
    </w:p>
    <w:p w:rsidR="006B6C86" w:rsidRDefault="000D0FF3">
      <w:pPr>
        <w:pageBreakBefore/>
        <w:jc w:val="center"/>
        <w:rPr>
          <w:rFonts w:ascii="黑体" w:eastAsia="黑体"/>
          <w:b/>
          <w:bCs/>
          <w:sz w:val="30"/>
          <w:szCs w:val="30"/>
        </w:rPr>
      </w:pPr>
      <w:r>
        <w:rPr>
          <w:rFonts w:ascii="黑体" w:eastAsia="黑体" w:hint="eastAsia"/>
          <w:b/>
          <w:bCs/>
          <w:sz w:val="30"/>
          <w:szCs w:val="30"/>
        </w:rPr>
        <w:lastRenderedPageBreak/>
        <w:t>河南理工大学电气工程与自动化学院校外毕业设计安全责任协议书</w:t>
      </w:r>
    </w:p>
    <w:p w:rsidR="006B6C86" w:rsidRDefault="006B6C86">
      <w:pPr>
        <w:jc w:val="center"/>
        <w:rPr>
          <w:rFonts w:ascii="黑体" w:eastAsia="黑体"/>
          <w:b/>
          <w:bCs/>
          <w:sz w:val="30"/>
          <w:szCs w:val="30"/>
        </w:rPr>
      </w:pPr>
    </w:p>
    <w:p w:rsidR="006B6C86" w:rsidRDefault="000D0FF3">
      <w:pPr>
        <w:spacing w:line="360" w:lineRule="auto"/>
        <w:ind w:firstLineChars="200" w:firstLine="480"/>
        <w:rPr>
          <w:rFonts w:ascii="宋体" w:hAnsi="宋体"/>
          <w:bCs/>
          <w:sz w:val="24"/>
        </w:rPr>
      </w:pPr>
      <w:r>
        <w:rPr>
          <w:rFonts w:ascii="宋体" w:hAnsi="宋体" w:hint="eastAsia"/>
          <w:bCs/>
          <w:sz w:val="24"/>
        </w:rPr>
        <w:t>为保证签约毕业生到签约单位能够按照河南理工大学相关文件要求顺利开展毕业设计工作，经协商学生本人、签约单位、河南理工大学电气工程与自动化学院三方同意按以下条款签定本协议书：</w:t>
      </w:r>
    </w:p>
    <w:p w:rsidR="006B6C86" w:rsidRDefault="000D0FF3">
      <w:pPr>
        <w:numPr>
          <w:ilvl w:val="0"/>
          <w:numId w:val="4"/>
        </w:numPr>
        <w:spacing w:line="360" w:lineRule="auto"/>
        <w:rPr>
          <w:sz w:val="24"/>
        </w:rPr>
      </w:pPr>
      <w:r>
        <w:rPr>
          <w:rFonts w:hint="eastAsia"/>
          <w:sz w:val="24"/>
        </w:rPr>
        <w:t>签约单位能够达到河南理工大学毕业设计的条件要求，并能够为学生提供必要的毕业设计条件。</w:t>
      </w:r>
    </w:p>
    <w:p w:rsidR="006B6C86" w:rsidRDefault="000D0FF3">
      <w:pPr>
        <w:numPr>
          <w:ilvl w:val="0"/>
          <w:numId w:val="4"/>
        </w:numPr>
        <w:spacing w:line="360" w:lineRule="auto"/>
        <w:rPr>
          <w:sz w:val="24"/>
        </w:rPr>
      </w:pPr>
      <w:r>
        <w:rPr>
          <w:rFonts w:hint="eastAsia"/>
          <w:sz w:val="24"/>
        </w:rPr>
        <w:t>签约单位需指定一名工程技术人员，作为学生指导教师，按照河南理工大学关于毕业设计要求标准，指导学生完成毕业设计工作。</w:t>
      </w:r>
    </w:p>
    <w:p w:rsidR="006B6C86" w:rsidRDefault="000D0FF3">
      <w:pPr>
        <w:numPr>
          <w:ilvl w:val="0"/>
          <w:numId w:val="4"/>
        </w:numPr>
        <w:spacing w:line="360" w:lineRule="auto"/>
        <w:rPr>
          <w:sz w:val="24"/>
        </w:rPr>
      </w:pPr>
      <w:r>
        <w:rPr>
          <w:rFonts w:hint="eastAsia"/>
          <w:sz w:val="24"/>
        </w:rPr>
        <w:t>学生毕业设计选题可由签约单位指导教师拟定，也可以选择校内指导教师拟定题目，签约单位指导教师拟定题目需提交校内指导教师审核，审核通过方可作为毕业设计题目。毕业设计题目选定后必须在学校规定时间内写出毕业设计任务书。</w:t>
      </w:r>
    </w:p>
    <w:p w:rsidR="006B6C86" w:rsidRDefault="000D0FF3">
      <w:pPr>
        <w:numPr>
          <w:ilvl w:val="0"/>
          <w:numId w:val="4"/>
        </w:numPr>
        <w:spacing w:line="360" w:lineRule="auto"/>
        <w:rPr>
          <w:sz w:val="24"/>
        </w:rPr>
      </w:pPr>
      <w:r>
        <w:rPr>
          <w:rFonts w:hint="eastAsia"/>
          <w:sz w:val="24"/>
        </w:rPr>
        <w:t>毕业设计阶段工作结束，签约单位指导教师要实事求是、客观地对学生进行评价，给出书面评语，由学生带回交给校内指导教师，签约单位评价书作为毕业设计成绩评定的重要依据。</w:t>
      </w:r>
    </w:p>
    <w:p w:rsidR="006B6C86" w:rsidRDefault="000D0FF3">
      <w:pPr>
        <w:numPr>
          <w:ilvl w:val="0"/>
          <w:numId w:val="4"/>
        </w:numPr>
        <w:spacing w:line="360" w:lineRule="auto"/>
        <w:rPr>
          <w:sz w:val="24"/>
        </w:rPr>
      </w:pPr>
      <w:r>
        <w:rPr>
          <w:rFonts w:hint="eastAsia"/>
          <w:sz w:val="24"/>
        </w:rPr>
        <w:t>学生在签约单位应按照河</w:t>
      </w:r>
      <w:r>
        <w:rPr>
          <w:rFonts w:hint="eastAsia"/>
          <w:sz w:val="24"/>
        </w:rPr>
        <w:t>南理工大学电气工程与自动化学院教学计划开展毕业设计工作。学生需保持每周至少</w:t>
      </w:r>
      <w:r>
        <w:rPr>
          <w:rFonts w:hint="eastAsia"/>
          <w:sz w:val="24"/>
        </w:rPr>
        <w:t>1</w:t>
      </w:r>
      <w:r>
        <w:rPr>
          <w:rFonts w:hint="eastAsia"/>
          <w:sz w:val="24"/>
        </w:rPr>
        <w:t>次与校内指导教师沟通联系，汇报设计进展情况，及时解决毕业设计中的问题，确保毕业设计质量。</w:t>
      </w:r>
    </w:p>
    <w:p w:rsidR="006B6C86" w:rsidRDefault="000D0FF3">
      <w:pPr>
        <w:numPr>
          <w:ilvl w:val="0"/>
          <w:numId w:val="4"/>
        </w:numPr>
        <w:spacing w:line="360" w:lineRule="auto"/>
        <w:rPr>
          <w:sz w:val="24"/>
        </w:rPr>
      </w:pPr>
      <w:r>
        <w:rPr>
          <w:rFonts w:hint="eastAsia"/>
          <w:sz w:val="24"/>
        </w:rPr>
        <w:t>签约单位负责学生毕业设计期间的人身安全，负责加强学生的思想教育，妥善安排学生食宿等事项。</w:t>
      </w:r>
    </w:p>
    <w:p w:rsidR="006B6C86" w:rsidRDefault="000D0FF3">
      <w:pPr>
        <w:numPr>
          <w:ilvl w:val="0"/>
          <w:numId w:val="4"/>
        </w:numPr>
        <w:spacing w:line="360" w:lineRule="auto"/>
        <w:rPr>
          <w:sz w:val="24"/>
        </w:rPr>
      </w:pPr>
      <w:r>
        <w:rPr>
          <w:rFonts w:hint="eastAsia"/>
          <w:sz w:val="24"/>
        </w:rPr>
        <w:t>毕业设计后期，签约单位按照学校统一指定时间，安排学生准时返校参加毕业设计（论文）答辩。</w:t>
      </w:r>
    </w:p>
    <w:p w:rsidR="006B6C86" w:rsidRDefault="000D0FF3">
      <w:pPr>
        <w:numPr>
          <w:ilvl w:val="0"/>
          <w:numId w:val="4"/>
        </w:numPr>
        <w:spacing w:line="360" w:lineRule="auto"/>
        <w:rPr>
          <w:sz w:val="24"/>
        </w:rPr>
      </w:pPr>
      <w:r>
        <w:rPr>
          <w:rFonts w:hint="eastAsia"/>
          <w:sz w:val="24"/>
        </w:rPr>
        <w:t>学生外出毕业设计应征得家长同意。</w:t>
      </w:r>
    </w:p>
    <w:p w:rsidR="006B6C86" w:rsidRDefault="000D0FF3">
      <w:pPr>
        <w:numPr>
          <w:ilvl w:val="0"/>
          <w:numId w:val="4"/>
        </w:numPr>
        <w:spacing w:line="360" w:lineRule="auto"/>
        <w:rPr>
          <w:sz w:val="24"/>
        </w:rPr>
      </w:pPr>
      <w:r>
        <w:rPr>
          <w:rFonts w:hint="eastAsia"/>
          <w:sz w:val="24"/>
        </w:rPr>
        <w:t>未尽事宜双方协商解决。</w:t>
      </w:r>
    </w:p>
    <w:p w:rsidR="006B6C86" w:rsidRDefault="002E540E" w:rsidP="002E540E">
      <w:pPr>
        <w:tabs>
          <w:tab w:val="left" w:pos="540"/>
        </w:tabs>
        <w:spacing w:line="360" w:lineRule="auto"/>
        <w:ind w:left="180"/>
        <w:jc w:val="left"/>
        <w:rPr>
          <w:rFonts w:ascii="宋体" w:hAnsi="宋体"/>
          <w:sz w:val="24"/>
        </w:rPr>
      </w:pPr>
      <w:r>
        <w:rPr>
          <w:rFonts w:hint="eastAsia"/>
          <w:sz w:val="24"/>
        </w:rPr>
        <w:t>10</w:t>
      </w:r>
      <w:r>
        <w:rPr>
          <w:rFonts w:hint="eastAsia"/>
          <w:sz w:val="24"/>
        </w:rPr>
        <w:t>、</w:t>
      </w:r>
      <w:r w:rsidR="000D0FF3">
        <w:rPr>
          <w:rFonts w:hint="eastAsia"/>
          <w:sz w:val="24"/>
        </w:rPr>
        <w:t>本协议书一式三份，学院、签约单位、学生本人各执一份。</w:t>
      </w:r>
    </w:p>
    <w:p w:rsidR="006B6C86" w:rsidRDefault="006B6C86">
      <w:pPr>
        <w:spacing w:line="360" w:lineRule="auto"/>
        <w:ind w:left="180"/>
        <w:jc w:val="left"/>
        <w:rPr>
          <w:rFonts w:ascii="宋体" w:hAnsi="宋体"/>
          <w:sz w:val="24"/>
        </w:rPr>
      </w:pPr>
    </w:p>
    <w:p w:rsidR="006B6C86" w:rsidRDefault="000D0FF3">
      <w:pPr>
        <w:spacing w:line="360" w:lineRule="auto"/>
        <w:rPr>
          <w:rFonts w:ascii="宋体" w:hAnsi="宋体"/>
          <w:sz w:val="24"/>
          <w:u w:val="single"/>
        </w:rPr>
      </w:pPr>
      <w:r>
        <w:rPr>
          <w:rFonts w:ascii="宋体" w:hAnsi="宋体" w:hint="eastAsia"/>
          <w:sz w:val="24"/>
        </w:rPr>
        <w:t>学生（签字）：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sidR="002E540E">
        <w:rPr>
          <w:rFonts w:ascii="宋体" w:hAnsi="宋体" w:hint="eastAsia"/>
          <w:sz w:val="24"/>
        </w:rPr>
        <w:t xml:space="preserve">       </w:t>
      </w:r>
      <w:r>
        <w:rPr>
          <w:rFonts w:ascii="宋体" w:hAnsi="宋体" w:hint="eastAsia"/>
          <w:sz w:val="24"/>
        </w:rPr>
        <w:t>学生</w:t>
      </w:r>
      <w:r>
        <w:rPr>
          <w:rFonts w:ascii="宋体" w:hAnsi="宋体" w:hint="eastAsia"/>
          <w:sz w:val="24"/>
        </w:rPr>
        <w:t>家长</w:t>
      </w:r>
      <w:r>
        <w:rPr>
          <w:rFonts w:ascii="宋体" w:hAnsi="宋体" w:hint="eastAsia"/>
          <w:sz w:val="24"/>
        </w:rPr>
        <w:t>（签字）</w:t>
      </w:r>
      <w:r>
        <w:rPr>
          <w:rFonts w:ascii="宋体" w:hAnsi="宋体" w:hint="eastAsia"/>
          <w:sz w:val="24"/>
        </w:rPr>
        <w:t>：</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B6C86" w:rsidRDefault="006B6C86">
      <w:pPr>
        <w:spacing w:line="360" w:lineRule="auto"/>
        <w:rPr>
          <w:rFonts w:ascii="宋体" w:hAnsi="宋体"/>
          <w:sz w:val="24"/>
        </w:rPr>
      </w:pPr>
    </w:p>
    <w:p w:rsidR="006B6C86" w:rsidRDefault="000D0FF3">
      <w:pPr>
        <w:spacing w:line="360" w:lineRule="auto"/>
        <w:rPr>
          <w:rFonts w:ascii="宋体" w:hAnsi="宋体"/>
          <w:sz w:val="24"/>
        </w:rPr>
      </w:pPr>
      <w:r>
        <w:rPr>
          <w:rFonts w:ascii="宋体" w:hAnsi="宋体" w:hint="eastAsia"/>
          <w:sz w:val="24"/>
        </w:rPr>
        <w:t>签约单位（签章）</w:t>
      </w:r>
      <w:r>
        <w:rPr>
          <w:rFonts w:ascii="宋体" w:hAnsi="宋体" w:hint="eastAsia"/>
          <w:sz w:val="24"/>
        </w:rPr>
        <w:t xml:space="preserve">            </w:t>
      </w:r>
      <w:r w:rsidR="002E540E">
        <w:rPr>
          <w:rFonts w:ascii="宋体" w:hAnsi="宋体" w:hint="eastAsia"/>
          <w:sz w:val="24"/>
        </w:rPr>
        <w:t xml:space="preserve"> </w:t>
      </w:r>
      <w:r>
        <w:rPr>
          <w:rFonts w:ascii="宋体" w:hAnsi="宋体" w:hint="eastAsia"/>
          <w:sz w:val="24"/>
        </w:rPr>
        <w:t>河南理工大学电气工程与自动化学院（签章）</w:t>
      </w:r>
    </w:p>
    <w:p w:rsidR="006B6C86" w:rsidRDefault="000D0FF3">
      <w:pPr>
        <w:spacing w:line="360" w:lineRule="auto"/>
      </w:pPr>
      <w:r>
        <w:rPr>
          <w:rFonts w:ascii="宋体" w:hAnsi="宋体" w:hint="eastAsia"/>
          <w:sz w:val="24"/>
        </w:rPr>
        <w:t>负责人（签字）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sidR="002E540E">
        <w:rPr>
          <w:rFonts w:ascii="宋体" w:hAnsi="宋体" w:hint="eastAsia"/>
          <w:sz w:val="24"/>
        </w:rPr>
        <w:t xml:space="preserve">   </w:t>
      </w:r>
      <w:r>
        <w:rPr>
          <w:rFonts w:ascii="宋体" w:hAnsi="宋体" w:hint="eastAsia"/>
          <w:sz w:val="24"/>
        </w:rPr>
        <w:t>教学副院长（签字）：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bookmarkStart w:id="1" w:name="_GoBack"/>
      <w:bookmarkEnd w:id="1"/>
    </w:p>
    <w:p w:rsidR="006B6C86" w:rsidRDefault="000D0FF3">
      <w:pPr>
        <w:snapToGrid w:val="0"/>
        <w:spacing w:line="360" w:lineRule="auto"/>
        <w:ind w:firstLineChars="200" w:firstLine="480"/>
        <w:outlineLvl w:val="0"/>
        <w:rPr>
          <w:rFonts w:ascii="仿宋_GB2312" w:eastAsia="仿宋_GB2312"/>
          <w:bCs/>
          <w:sz w:val="24"/>
        </w:rPr>
      </w:pPr>
      <w:r>
        <w:rPr>
          <w:rFonts w:ascii="仿宋_GB2312" w:eastAsia="仿宋_GB2312" w:hint="eastAsia"/>
          <w:bCs/>
          <w:sz w:val="24"/>
        </w:rPr>
        <w:br w:type="page"/>
      </w:r>
      <w:r>
        <w:rPr>
          <w:rFonts w:ascii="仿宋_GB2312" w:eastAsia="仿宋_GB2312" w:hint="eastAsia"/>
          <w:bCs/>
          <w:sz w:val="24"/>
        </w:rPr>
        <w:lastRenderedPageBreak/>
        <w:t>附件</w:t>
      </w:r>
      <w:r>
        <w:rPr>
          <w:rFonts w:ascii="仿宋_GB2312" w:eastAsia="仿宋_GB2312" w:hint="eastAsia"/>
          <w:bCs/>
          <w:sz w:val="24"/>
        </w:rPr>
        <w:t>3</w:t>
      </w:r>
    </w:p>
    <w:p w:rsidR="006B6C86" w:rsidRDefault="000D0FF3">
      <w:pPr>
        <w:snapToGrid w:val="0"/>
        <w:spacing w:line="300" w:lineRule="auto"/>
        <w:jc w:val="center"/>
        <w:outlineLvl w:val="0"/>
        <w:rPr>
          <w:rFonts w:ascii="方正小标宋简体" w:eastAsia="方正小标宋简体"/>
          <w:bCs/>
          <w:sz w:val="36"/>
          <w:szCs w:val="36"/>
        </w:rPr>
      </w:pPr>
      <w:r>
        <w:rPr>
          <w:rFonts w:ascii="方正小标宋简体" w:eastAsia="方正小标宋简体" w:hint="eastAsia"/>
          <w:bCs/>
          <w:sz w:val="36"/>
          <w:szCs w:val="36"/>
        </w:rPr>
        <w:t>河南理工大学本科毕业设计（论文）开题报告</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1560"/>
        <w:gridCol w:w="1590"/>
        <w:gridCol w:w="1985"/>
        <w:gridCol w:w="850"/>
        <w:gridCol w:w="1563"/>
      </w:tblGrid>
      <w:tr w:rsidR="006B6C86">
        <w:trPr>
          <w:trHeight w:val="510"/>
          <w:jc w:val="center"/>
        </w:trPr>
        <w:tc>
          <w:tcPr>
            <w:tcW w:w="14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题目名称</w:t>
            </w:r>
          </w:p>
        </w:tc>
        <w:tc>
          <w:tcPr>
            <w:tcW w:w="7548" w:type="dxa"/>
            <w:gridSpan w:val="5"/>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10"/>
          <w:jc w:val="center"/>
        </w:trPr>
        <w:tc>
          <w:tcPr>
            <w:tcW w:w="14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题目来源</w:t>
            </w:r>
          </w:p>
        </w:tc>
        <w:tc>
          <w:tcPr>
            <w:tcW w:w="7548" w:type="dxa"/>
            <w:gridSpan w:val="5"/>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□科研课题</w:t>
            </w:r>
            <w:r>
              <w:rPr>
                <w:rFonts w:ascii="仿宋_GB2312" w:eastAsia="仿宋_GB2312" w:hint="eastAsia"/>
                <w:sz w:val="28"/>
                <w:szCs w:val="28"/>
              </w:rPr>
              <w:t xml:space="preserve"> </w:t>
            </w:r>
            <w:r>
              <w:rPr>
                <w:rFonts w:ascii="仿宋_GB2312" w:eastAsia="仿宋_GB2312" w:hint="eastAsia"/>
                <w:sz w:val="28"/>
                <w:szCs w:val="28"/>
              </w:rPr>
              <w:t>□社会生产实际</w:t>
            </w:r>
            <w:r>
              <w:rPr>
                <w:rFonts w:ascii="仿宋_GB2312" w:eastAsia="仿宋_GB2312" w:hint="eastAsia"/>
                <w:sz w:val="28"/>
                <w:szCs w:val="28"/>
              </w:rPr>
              <w:t xml:space="preserve"> </w:t>
            </w:r>
            <w:r>
              <w:rPr>
                <w:rFonts w:ascii="仿宋_GB2312" w:eastAsia="仿宋_GB2312" w:hint="eastAsia"/>
                <w:sz w:val="28"/>
                <w:szCs w:val="28"/>
              </w:rPr>
              <w:t>□教学实践（含实验）</w:t>
            </w:r>
            <w:r>
              <w:rPr>
                <w:rFonts w:ascii="仿宋_GB2312" w:eastAsia="仿宋_GB2312" w:hint="eastAsia"/>
                <w:sz w:val="28"/>
                <w:szCs w:val="28"/>
              </w:rPr>
              <w:t xml:space="preserve"> </w:t>
            </w:r>
            <w:r>
              <w:rPr>
                <w:rFonts w:ascii="仿宋_GB2312" w:eastAsia="仿宋_GB2312" w:hint="eastAsia"/>
                <w:sz w:val="28"/>
                <w:szCs w:val="28"/>
              </w:rPr>
              <w:t>□其它</w:t>
            </w:r>
          </w:p>
        </w:tc>
      </w:tr>
      <w:tr w:rsidR="006B6C86">
        <w:trPr>
          <w:trHeight w:val="510"/>
          <w:jc w:val="center"/>
        </w:trPr>
        <w:tc>
          <w:tcPr>
            <w:tcW w:w="14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预期成果</w:t>
            </w:r>
          </w:p>
        </w:tc>
        <w:tc>
          <w:tcPr>
            <w:tcW w:w="7548" w:type="dxa"/>
            <w:gridSpan w:val="5"/>
            <w:tcBorders>
              <w:top w:val="single" w:sz="4" w:space="0" w:color="auto"/>
              <w:left w:val="single" w:sz="4" w:space="0" w:color="auto"/>
              <w:bottom w:val="single" w:sz="4" w:space="0" w:color="auto"/>
              <w:right w:val="single" w:sz="4" w:space="0" w:color="auto"/>
            </w:tcBorders>
            <w:vAlign w:val="center"/>
          </w:tcPr>
          <w:p w:rsidR="006B6C86" w:rsidRDefault="000D0FF3">
            <w:pPr>
              <w:numPr>
                <w:ilvl w:val="0"/>
                <w:numId w:val="5"/>
              </w:numPr>
              <w:jc w:val="center"/>
              <w:outlineLvl w:val="0"/>
              <w:rPr>
                <w:rFonts w:ascii="仿宋_GB2312" w:eastAsia="仿宋_GB2312"/>
                <w:sz w:val="28"/>
                <w:szCs w:val="28"/>
              </w:rPr>
            </w:pPr>
            <w:r>
              <w:rPr>
                <w:rFonts w:ascii="仿宋_GB2312" w:eastAsia="仿宋_GB2312" w:hint="eastAsia"/>
                <w:sz w:val="28"/>
                <w:szCs w:val="28"/>
              </w:rPr>
              <w:t>毕业设计</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毕业论文</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硬件</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软件</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图纸</w:t>
            </w:r>
          </w:p>
        </w:tc>
      </w:tr>
      <w:tr w:rsidR="006B6C86">
        <w:trPr>
          <w:trHeight w:val="510"/>
          <w:jc w:val="center"/>
        </w:trPr>
        <w:tc>
          <w:tcPr>
            <w:tcW w:w="14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学生姓名</w:t>
            </w:r>
          </w:p>
        </w:tc>
        <w:tc>
          <w:tcPr>
            <w:tcW w:w="1560"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590"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专业班级</w:t>
            </w:r>
          </w:p>
        </w:tc>
        <w:tc>
          <w:tcPr>
            <w:tcW w:w="1985"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学号</w:t>
            </w:r>
          </w:p>
        </w:tc>
        <w:tc>
          <w:tcPr>
            <w:tcW w:w="1563"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10141"/>
          <w:jc w:val="center"/>
        </w:trPr>
        <w:tc>
          <w:tcPr>
            <w:tcW w:w="9024" w:type="dxa"/>
            <w:gridSpan w:val="6"/>
            <w:tcBorders>
              <w:top w:val="single" w:sz="4" w:space="0" w:color="auto"/>
              <w:left w:val="single" w:sz="4" w:space="0" w:color="auto"/>
              <w:bottom w:val="single" w:sz="4" w:space="0" w:color="auto"/>
              <w:right w:val="single" w:sz="4" w:space="0" w:color="auto"/>
            </w:tcBorders>
          </w:tcPr>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一、选题依据、目的意义、主要参考文献</w:t>
            </w: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rPr>
                <w:rFonts w:ascii="仿宋_GB2312" w:eastAsia="仿宋_GB2312"/>
                <w:sz w:val="28"/>
                <w:szCs w:val="28"/>
              </w:rPr>
            </w:pPr>
          </w:p>
          <w:p w:rsidR="006B6C86" w:rsidRDefault="006B6C86">
            <w:pPr>
              <w:jc w:val="center"/>
              <w:rPr>
                <w:rFonts w:ascii="仿宋_GB2312" w:eastAsia="仿宋_GB2312"/>
                <w:sz w:val="28"/>
                <w:szCs w:val="28"/>
              </w:rPr>
            </w:pPr>
          </w:p>
        </w:tc>
      </w:tr>
      <w:tr w:rsidR="006B6C86">
        <w:trPr>
          <w:trHeight w:val="11183"/>
          <w:jc w:val="center"/>
        </w:trPr>
        <w:tc>
          <w:tcPr>
            <w:tcW w:w="9024" w:type="dxa"/>
            <w:gridSpan w:val="6"/>
            <w:tcBorders>
              <w:top w:val="single" w:sz="4" w:space="0" w:color="auto"/>
              <w:left w:val="single" w:sz="4" w:space="0" w:color="auto"/>
              <w:bottom w:val="single" w:sz="4" w:space="0" w:color="auto"/>
              <w:right w:val="single" w:sz="4" w:space="0" w:color="auto"/>
            </w:tcBorders>
          </w:tcPr>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lastRenderedPageBreak/>
              <w:t>二、毕业设计（论文）研究内容、进度安排、特色或创新点</w:t>
            </w: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tc>
      </w:tr>
      <w:tr w:rsidR="006B6C86">
        <w:trPr>
          <w:trHeight w:val="2539"/>
          <w:jc w:val="center"/>
        </w:trPr>
        <w:tc>
          <w:tcPr>
            <w:tcW w:w="9024" w:type="dxa"/>
            <w:gridSpan w:val="6"/>
            <w:tcBorders>
              <w:top w:val="single" w:sz="4" w:space="0" w:color="auto"/>
              <w:left w:val="single" w:sz="4" w:space="0" w:color="auto"/>
              <w:bottom w:val="single" w:sz="4" w:space="0" w:color="auto"/>
              <w:right w:val="single" w:sz="4" w:space="0" w:color="auto"/>
            </w:tcBorders>
          </w:tcPr>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三、审批意见</w:t>
            </w:r>
          </w:p>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可行性：□是</w:t>
            </w:r>
            <w:r>
              <w:rPr>
                <w:rFonts w:ascii="仿宋_GB2312" w:eastAsia="仿宋_GB2312" w:hint="eastAsia"/>
                <w:sz w:val="28"/>
                <w:szCs w:val="28"/>
              </w:rPr>
              <w:t xml:space="preserve"> </w:t>
            </w:r>
            <w:r>
              <w:rPr>
                <w:rFonts w:ascii="仿宋_GB2312" w:eastAsia="仿宋_GB2312" w:hint="eastAsia"/>
                <w:sz w:val="28"/>
                <w:szCs w:val="28"/>
              </w:rPr>
              <w:t>□否</w:t>
            </w:r>
            <w:r>
              <w:rPr>
                <w:rFonts w:ascii="仿宋_GB2312" w:eastAsia="仿宋_GB2312" w:hint="eastAsia"/>
                <w:sz w:val="28"/>
                <w:szCs w:val="28"/>
              </w:rPr>
              <w:t xml:space="preserve">          </w:t>
            </w:r>
            <w:r>
              <w:rPr>
                <w:rFonts w:ascii="仿宋_GB2312" w:eastAsia="仿宋_GB2312" w:hint="eastAsia"/>
                <w:sz w:val="28"/>
                <w:szCs w:val="28"/>
              </w:rPr>
              <w:t>任务量大小：</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较大</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适中</w:t>
            </w:r>
            <w:r>
              <w:rPr>
                <w:rFonts w:ascii="仿宋_GB2312" w:eastAsia="仿宋_GB2312" w:hint="eastAsia"/>
                <w:sz w:val="28"/>
                <w:szCs w:val="28"/>
              </w:rPr>
              <w:t xml:space="preserve"> </w:t>
            </w:r>
            <w:r>
              <w:rPr>
                <w:rFonts w:ascii="仿宋_GB2312" w:eastAsia="仿宋_GB2312" w:hint="eastAsia"/>
                <w:sz w:val="28"/>
                <w:szCs w:val="28"/>
              </w:rPr>
              <w:t>□偏小</w:t>
            </w:r>
          </w:p>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是否同意开题：□是</w:t>
            </w:r>
            <w:r>
              <w:rPr>
                <w:rFonts w:ascii="仿宋_GB2312" w:eastAsia="仿宋_GB2312" w:hint="eastAsia"/>
                <w:sz w:val="28"/>
                <w:szCs w:val="28"/>
              </w:rPr>
              <w:t xml:space="preserve"> </w:t>
            </w:r>
            <w:r>
              <w:rPr>
                <w:rFonts w:ascii="仿宋_GB2312" w:eastAsia="仿宋_GB2312" w:hint="eastAsia"/>
                <w:sz w:val="28"/>
                <w:szCs w:val="28"/>
              </w:rPr>
              <w:t>□否</w:t>
            </w:r>
          </w:p>
          <w:p w:rsidR="006B6C86" w:rsidRDefault="000D0FF3">
            <w:pPr>
              <w:spacing w:line="348" w:lineRule="auto"/>
              <w:ind w:firstLineChars="1600" w:firstLine="4480"/>
              <w:outlineLvl w:val="0"/>
              <w:rPr>
                <w:rFonts w:ascii="仿宋_GB2312" w:eastAsia="仿宋_GB2312"/>
                <w:sz w:val="28"/>
                <w:szCs w:val="28"/>
              </w:rPr>
            </w:pPr>
            <w:r>
              <w:rPr>
                <w:rFonts w:ascii="仿宋_GB2312" w:eastAsia="仿宋_GB2312" w:hint="eastAsia"/>
                <w:sz w:val="28"/>
                <w:szCs w:val="28"/>
              </w:rPr>
              <w:t>指导教师签名：</w:t>
            </w:r>
            <w:r>
              <w:rPr>
                <w:rFonts w:ascii="仿宋_GB2312" w:eastAsia="仿宋_GB2312" w:hint="eastAsia"/>
                <w:sz w:val="28"/>
                <w:szCs w:val="28"/>
              </w:rPr>
              <w:t xml:space="preserve">  </w:t>
            </w:r>
          </w:p>
          <w:p w:rsidR="006B6C86" w:rsidRDefault="000D0FF3">
            <w:pPr>
              <w:jc w:val="right"/>
              <w:outlineLvl w:val="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6B6C86" w:rsidRDefault="006B6C86">
      <w:pPr>
        <w:snapToGrid w:val="0"/>
        <w:spacing w:line="348" w:lineRule="auto"/>
        <w:outlineLvl w:val="0"/>
        <w:rPr>
          <w:rFonts w:ascii="仿宋_GB2312" w:eastAsia="仿宋_GB2312"/>
          <w:bCs/>
          <w:sz w:val="32"/>
          <w:szCs w:val="32"/>
        </w:rPr>
        <w:sectPr w:rsidR="006B6C86">
          <w:pgSz w:w="11906" w:h="16838"/>
          <w:pgMar w:top="1418" w:right="1531" w:bottom="1418" w:left="1531" w:header="851" w:footer="992" w:gutter="0"/>
          <w:cols w:space="425"/>
          <w:docGrid w:linePitch="312"/>
        </w:sectPr>
      </w:pPr>
    </w:p>
    <w:p w:rsidR="006B6C86" w:rsidRDefault="000D0FF3">
      <w:pPr>
        <w:pageBreakBefore/>
        <w:snapToGrid w:val="0"/>
        <w:spacing w:line="360" w:lineRule="auto"/>
        <w:outlineLvl w:val="0"/>
        <w:rPr>
          <w:rFonts w:ascii="仿宋_GB2312" w:eastAsia="仿宋_GB2312"/>
          <w:bCs/>
          <w:sz w:val="24"/>
        </w:rPr>
      </w:pPr>
      <w:r>
        <w:rPr>
          <w:rFonts w:ascii="仿宋_GB2312" w:eastAsia="仿宋_GB2312" w:hint="eastAsia"/>
          <w:bCs/>
          <w:sz w:val="24"/>
        </w:rPr>
        <w:lastRenderedPageBreak/>
        <w:t>附件</w:t>
      </w:r>
      <w:r>
        <w:rPr>
          <w:rFonts w:ascii="仿宋_GB2312" w:eastAsia="仿宋_GB2312" w:hint="eastAsia"/>
          <w:bCs/>
          <w:sz w:val="24"/>
        </w:rPr>
        <w:t>4</w:t>
      </w:r>
    </w:p>
    <w:p w:rsidR="006B6C86" w:rsidRDefault="000D0FF3">
      <w:pPr>
        <w:snapToGrid w:val="0"/>
        <w:spacing w:line="300" w:lineRule="auto"/>
        <w:ind w:rightChars="28" w:right="59"/>
        <w:jc w:val="center"/>
        <w:rPr>
          <w:rFonts w:ascii="方正小标宋简体" w:eastAsia="方正小标宋简体"/>
          <w:bCs/>
          <w:sz w:val="36"/>
          <w:szCs w:val="36"/>
        </w:rPr>
      </w:pPr>
      <w:r>
        <w:rPr>
          <w:rFonts w:ascii="方正小标宋简体" w:eastAsia="方正小标宋简体" w:hint="eastAsia"/>
          <w:bCs/>
          <w:sz w:val="36"/>
          <w:szCs w:val="36"/>
        </w:rPr>
        <w:t>河南理工大学本科毕业设计（论文）中期检查表</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1547"/>
        <w:gridCol w:w="1340"/>
        <w:gridCol w:w="2423"/>
        <w:gridCol w:w="853"/>
        <w:gridCol w:w="1600"/>
      </w:tblGrid>
      <w:tr w:rsidR="006B6C86">
        <w:trPr>
          <w:cantSplit/>
          <w:trHeight w:val="631"/>
          <w:jc w:val="center"/>
        </w:trPr>
        <w:tc>
          <w:tcPr>
            <w:tcW w:w="1336" w:type="dxa"/>
            <w:tcBorders>
              <w:top w:val="single" w:sz="4" w:space="0" w:color="auto"/>
              <w:left w:val="single" w:sz="4" w:space="0" w:color="auto"/>
              <w:bottom w:val="single" w:sz="4" w:space="0" w:color="auto"/>
              <w:right w:val="single" w:sz="4" w:space="0" w:color="auto"/>
            </w:tcBorders>
            <w:vAlign w:val="center"/>
          </w:tcPr>
          <w:p w:rsidR="006B6C86" w:rsidRDefault="000D0FF3">
            <w:pPr>
              <w:ind w:leftChars="-58" w:left="-122" w:right="-176"/>
              <w:jc w:val="center"/>
              <w:rPr>
                <w:rFonts w:ascii="仿宋_GB2312" w:eastAsia="仿宋_GB2312"/>
                <w:sz w:val="28"/>
                <w:szCs w:val="28"/>
              </w:rPr>
            </w:pPr>
            <w:r>
              <w:rPr>
                <w:rFonts w:ascii="仿宋_GB2312" w:eastAsia="仿宋_GB2312" w:hint="eastAsia"/>
                <w:sz w:val="28"/>
                <w:szCs w:val="28"/>
              </w:rPr>
              <w:t>题目名称</w:t>
            </w:r>
          </w:p>
        </w:tc>
        <w:tc>
          <w:tcPr>
            <w:tcW w:w="7763" w:type="dxa"/>
            <w:gridSpan w:val="5"/>
            <w:tcBorders>
              <w:top w:val="single" w:sz="4" w:space="0" w:color="auto"/>
              <w:left w:val="single" w:sz="4" w:space="0" w:color="auto"/>
              <w:bottom w:val="single" w:sz="4" w:space="0" w:color="auto"/>
              <w:right w:val="single" w:sz="4" w:space="0" w:color="auto"/>
            </w:tcBorders>
            <w:vAlign w:val="center"/>
          </w:tcPr>
          <w:p w:rsidR="006B6C86" w:rsidRDefault="006B6C86">
            <w:pPr>
              <w:ind w:right="-499"/>
              <w:jc w:val="center"/>
              <w:rPr>
                <w:rFonts w:ascii="仿宋_GB2312" w:eastAsia="仿宋_GB2312"/>
                <w:sz w:val="28"/>
                <w:szCs w:val="28"/>
              </w:rPr>
            </w:pPr>
          </w:p>
        </w:tc>
      </w:tr>
      <w:tr w:rsidR="006B6C86">
        <w:trPr>
          <w:trHeight w:val="624"/>
          <w:jc w:val="center"/>
        </w:trPr>
        <w:tc>
          <w:tcPr>
            <w:tcW w:w="1336" w:type="dxa"/>
            <w:tcBorders>
              <w:top w:val="single" w:sz="4" w:space="0" w:color="auto"/>
              <w:left w:val="single" w:sz="4" w:space="0" w:color="auto"/>
              <w:bottom w:val="single" w:sz="4" w:space="0" w:color="auto"/>
              <w:right w:val="single" w:sz="4" w:space="0" w:color="auto"/>
            </w:tcBorders>
            <w:vAlign w:val="center"/>
          </w:tcPr>
          <w:p w:rsidR="006B6C86" w:rsidRDefault="000D0FF3">
            <w:pPr>
              <w:ind w:leftChars="-58" w:left="-122" w:right="-176"/>
              <w:jc w:val="center"/>
              <w:rPr>
                <w:rFonts w:ascii="仿宋_GB2312" w:eastAsia="仿宋_GB2312"/>
                <w:sz w:val="28"/>
                <w:szCs w:val="28"/>
              </w:rPr>
            </w:pPr>
            <w:r>
              <w:rPr>
                <w:rFonts w:ascii="仿宋_GB2312" w:eastAsia="仿宋_GB2312" w:hint="eastAsia"/>
                <w:sz w:val="28"/>
                <w:szCs w:val="28"/>
              </w:rPr>
              <w:t>学生姓名</w:t>
            </w:r>
          </w:p>
        </w:tc>
        <w:tc>
          <w:tcPr>
            <w:tcW w:w="1547" w:type="dxa"/>
            <w:tcBorders>
              <w:top w:val="single" w:sz="4" w:space="0" w:color="auto"/>
              <w:left w:val="single" w:sz="4" w:space="0" w:color="auto"/>
              <w:bottom w:val="single" w:sz="4" w:space="0" w:color="auto"/>
              <w:right w:val="single" w:sz="4" w:space="0" w:color="auto"/>
            </w:tcBorders>
            <w:vAlign w:val="center"/>
          </w:tcPr>
          <w:p w:rsidR="006B6C86" w:rsidRDefault="006B6C86">
            <w:pPr>
              <w:ind w:left="1" w:right="-499"/>
              <w:jc w:val="center"/>
              <w:rPr>
                <w:rFonts w:ascii="仿宋_GB2312" w:eastAsia="仿宋_GB2312"/>
                <w:sz w:val="28"/>
                <w:szCs w:val="28"/>
              </w:rPr>
            </w:pPr>
          </w:p>
        </w:tc>
        <w:tc>
          <w:tcPr>
            <w:tcW w:w="1340" w:type="dxa"/>
            <w:tcBorders>
              <w:top w:val="single" w:sz="4" w:space="0" w:color="auto"/>
              <w:left w:val="single" w:sz="4" w:space="0" w:color="auto"/>
              <w:bottom w:val="single" w:sz="4" w:space="0" w:color="auto"/>
              <w:right w:val="single" w:sz="4" w:space="0" w:color="auto"/>
            </w:tcBorders>
            <w:vAlign w:val="center"/>
          </w:tcPr>
          <w:p w:rsidR="006B6C86" w:rsidRDefault="000D0FF3">
            <w:pPr>
              <w:ind w:leftChars="-67" w:left="-1" w:right="-124" w:hangingChars="50" w:hanging="140"/>
              <w:jc w:val="center"/>
              <w:rPr>
                <w:rFonts w:ascii="仿宋_GB2312" w:eastAsia="仿宋_GB2312"/>
                <w:sz w:val="28"/>
                <w:szCs w:val="28"/>
              </w:rPr>
            </w:pPr>
            <w:r>
              <w:rPr>
                <w:rFonts w:ascii="仿宋_GB2312" w:eastAsia="仿宋_GB2312" w:hint="eastAsia"/>
                <w:sz w:val="28"/>
                <w:szCs w:val="28"/>
              </w:rPr>
              <w:t>专业班级</w:t>
            </w:r>
          </w:p>
        </w:tc>
        <w:tc>
          <w:tcPr>
            <w:tcW w:w="2423" w:type="dxa"/>
            <w:tcBorders>
              <w:top w:val="single" w:sz="4" w:space="0" w:color="auto"/>
              <w:left w:val="single" w:sz="4" w:space="0" w:color="auto"/>
              <w:bottom w:val="single" w:sz="4" w:space="0" w:color="auto"/>
              <w:right w:val="single" w:sz="4" w:space="0" w:color="auto"/>
            </w:tcBorders>
            <w:vAlign w:val="center"/>
          </w:tcPr>
          <w:p w:rsidR="006B6C86" w:rsidRDefault="006B6C86">
            <w:pPr>
              <w:ind w:left="1" w:right="-499"/>
              <w:jc w:val="center"/>
              <w:rPr>
                <w:rFonts w:ascii="仿宋_GB2312" w:eastAsia="仿宋_GB2312"/>
                <w:sz w:val="28"/>
                <w:szCs w:val="28"/>
              </w:rPr>
            </w:pPr>
          </w:p>
        </w:tc>
        <w:tc>
          <w:tcPr>
            <w:tcW w:w="853" w:type="dxa"/>
            <w:tcBorders>
              <w:top w:val="single" w:sz="4" w:space="0" w:color="auto"/>
              <w:left w:val="single" w:sz="4" w:space="0" w:color="auto"/>
              <w:bottom w:val="single" w:sz="4" w:space="0" w:color="auto"/>
              <w:right w:val="single" w:sz="4" w:space="0" w:color="auto"/>
            </w:tcBorders>
            <w:vAlign w:val="center"/>
          </w:tcPr>
          <w:p w:rsidR="006B6C86" w:rsidRDefault="000D0FF3">
            <w:pPr>
              <w:ind w:left="-105" w:right="-108"/>
              <w:jc w:val="center"/>
              <w:rPr>
                <w:rFonts w:ascii="仿宋_GB2312" w:eastAsia="仿宋_GB2312"/>
                <w:sz w:val="28"/>
                <w:szCs w:val="28"/>
              </w:rPr>
            </w:pPr>
            <w:r>
              <w:rPr>
                <w:rFonts w:ascii="仿宋_GB2312" w:eastAsia="仿宋_GB2312" w:hint="eastAsia"/>
                <w:sz w:val="28"/>
                <w:szCs w:val="28"/>
              </w:rPr>
              <w:t>学号</w:t>
            </w:r>
          </w:p>
        </w:tc>
        <w:tc>
          <w:tcPr>
            <w:tcW w:w="1600" w:type="dxa"/>
            <w:tcBorders>
              <w:top w:val="single" w:sz="4" w:space="0" w:color="auto"/>
              <w:left w:val="single" w:sz="4" w:space="0" w:color="auto"/>
              <w:bottom w:val="single" w:sz="4" w:space="0" w:color="auto"/>
              <w:right w:val="single" w:sz="4" w:space="0" w:color="auto"/>
            </w:tcBorders>
            <w:vAlign w:val="center"/>
          </w:tcPr>
          <w:p w:rsidR="006B6C86" w:rsidRDefault="006B6C86">
            <w:pPr>
              <w:ind w:left="1" w:right="-499"/>
              <w:jc w:val="center"/>
              <w:rPr>
                <w:rFonts w:ascii="仿宋_GB2312" w:eastAsia="仿宋_GB2312"/>
                <w:sz w:val="28"/>
                <w:szCs w:val="28"/>
              </w:rPr>
            </w:pPr>
          </w:p>
        </w:tc>
      </w:tr>
      <w:tr w:rsidR="006B6C86">
        <w:trPr>
          <w:cantSplit/>
          <w:trHeight w:val="4675"/>
          <w:jc w:val="center"/>
        </w:trPr>
        <w:tc>
          <w:tcPr>
            <w:tcW w:w="9099" w:type="dxa"/>
            <w:gridSpan w:val="6"/>
            <w:tcBorders>
              <w:top w:val="single" w:sz="4" w:space="0" w:color="auto"/>
              <w:left w:val="single" w:sz="4" w:space="0" w:color="auto"/>
              <w:bottom w:val="single" w:sz="4" w:space="0" w:color="auto"/>
              <w:right w:val="single" w:sz="4" w:space="0" w:color="auto"/>
            </w:tcBorders>
          </w:tcPr>
          <w:p w:rsidR="006B6C86" w:rsidRDefault="000D0FF3">
            <w:pPr>
              <w:spacing w:line="348" w:lineRule="auto"/>
              <w:ind w:left="19" w:right="-68"/>
              <w:rPr>
                <w:rFonts w:ascii="仿宋_GB2312" w:eastAsia="仿宋_GB2312"/>
                <w:sz w:val="28"/>
                <w:szCs w:val="28"/>
              </w:rPr>
            </w:pPr>
            <w:r>
              <w:rPr>
                <w:rFonts w:ascii="仿宋_GB2312" w:eastAsia="仿宋_GB2312" w:hint="eastAsia"/>
                <w:sz w:val="28"/>
                <w:szCs w:val="28"/>
              </w:rPr>
              <w:t>一、进度情况（查阅中外文文献资料、综合运用知识、研究方案设计、研究方法和手段运用等）说明</w:t>
            </w: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right="-499"/>
              <w:rPr>
                <w:rFonts w:ascii="仿宋_GB2312" w:eastAsia="仿宋_GB2312"/>
                <w:sz w:val="28"/>
                <w:szCs w:val="28"/>
              </w:rPr>
            </w:pPr>
          </w:p>
        </w:tc>
      </w:tr>
      <w:tr w:rsidR="006B6C86">
        <w:trPr>
          <w:cantSplit/>
          <w:trHeight w:val="5026"/>
          <w:jc w:val="center"/>
        </w:trPr>
        <w:tc>
          <w:tcPr>
            <w:tcW w:w="9099" w:type="dxa"/>
            <w:gridSpan w:val="6"/>
            <w:tcBorders>
              <w:top w:val="single" w:sz="4" w:space="0" w:color="auto"/>
              <w:left w:val="single" w:sz="4" w:space="0" w:color="auto"/>
              <w:bottom w:val="single" w:sz="4" w:space="0" w:color="auto"/>
              <w:right w:val="single" w:sz="4" w:space="0" w:color="auto"/>
            </w:tcBorders>
          </w:tcPr>
          <w:p w:rsidR="006B6C86" w:rsidRDefault="000D0FF3">
            <w:pPr>
              <w:spacing w:line="348" w:lineRule="auto"/>
              <w:ind w:left="1" w:right="-499"/>
              <w:rPr>
                <w:rFonts w:ascii="仿宋_GB2312" w:eastAsia="仿宋_GB2312"/>
                <w:sz w:val="28"/>
                <w:szCs w:val="28"/>
              </w:rPr>
            </w:pPr>
            <w:r>
              <w:rPr>
                <w:rFonts w:ascii="仿宋_GB2312" w:eastAsia="仿宋_GB2312" w:hint="eastAsia"/>
                <w:sz w:val="28"/>
                <w:szCs w:val="28"/>
              </w:rPr>
              <w:t>二、阶段性成果</w:t>
            </w: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right="-499"/>
              <w:rPr>
                <w:rFonts w:ascii="仿宋_GB2312" w:eastAsia="仿宋_GB2312"/>
                <w:sz w:val="28"/>
                <w:szCs w:val="28"/>
              </w:rPr>
            </w:pPr>
          </w:p>
        </w:tc>
      </w:tr>
      <w:tr w:rsidR="006B6C86">
        <w:trPr>
          <w:cantSplit/>
          <w:trHeight w:val="2132"/>
          <w:jc w:val="center"/>
        </w:trPr>
        <w:tc>
          <w:tcPr>
            <w:tcW w:w="9099" w:type="dxa"/>
            <w:gridSpan w:val="6"/>
            <w:tcBorders>
              <w:top w:val="single" w:sz="4" w:space="0" w:color="auto"/>
              <w:left w:val="single" w:sz="4" w:space="0" w:color="auto"/>
              <w:bottom w:val="single" w:sz="4" w:space="0" w:color="auto"/>
              <w:right w:val="single" w:sz="4" w:space="0" w:color="auto"/>
            </w:tcBorders>
          </w:tcPr>
          <w:p w:rsidR="006B6C86" w:rsidRDefault="000D0FF3">
            <w:pPr>
              <w:spacing w:line="348" w:lineRule="auto"/>
              <w:ind w:left="1" w:right="-499"/>
              <w:rPr>
                <w:rFonts w:ascii="仿宋_GB2312" w:eastAsia="仿宋_GB2312"/>
                <w:sz w:val="28"/>
                <w:szCs w:val="28"/>
              </w:rPr>
            </w:pPr>
            <w:r>
              <w:rPr>
                <w:rFonts w:ascii="仿宋_GB2312" w:eastAsia="仿宋_GB2312" w:hint="eastAsia"/>
                <w:sz w:val="28"/>
                <w:szCs w:val="28"/>
              </w:rPr>
              <w:lastRenderedPageBreak/>
              <w:t>三、存在的主要问题及解决方法</w:t>
            </w: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left="1" w:right="-499"/>
              <w:rPr>
                <w:rFonts w:ascii="仿宋_GB2312" w:eastAsia="仿宋_GB2312"/>
                <w:sz w:val="28"/>
                <w:szCs w:val="28"/>
              </w:rPr>
            </w:pPr>
          </w:p>
          <w:p w:rsidR="006B6C86" w:rsidRDefault="006B6C86">
            <w:pPr>
              <w:spacing w:line="348" w:lineRule="auto"/>
              <w:ind w:right="-499"/>
              <w:rPr>
                <w:rFonts w:ascii="仿宋_GB2312" w:eastAsia="仿宋_GB2312"/>
                <w:sz w:val="28"/>
                <w:szCs w:val="28"/>
              </w:rPr>
            </w:pPr>
          </w:p>
        </w:tc>
      </w:tr>
      <w:tr w:rsidR="006B6C86">
        <w:trPr>
          <w:cantSplit/>
          <w:trHeight w:val="5363"/>
          <w:jc w:val="center"/>
        </w:trPr>
        <w:tc>
          <w:tcPr>
            <w:tcW w:w="9099" w:type="dxa"/>
            <w:gridSpan w:val="6"/>
            <w:tcBorders>
              <w:top w:val="single" w:sz="4" w:space="0" w:color="auto"/>
              <w:left w:val="single" w:sz="4" w:space="0" w:color="auto"/>
              <w:bottom w:val="single" w:sz="4" w:space="0" w:color="auto"/>
              <w:right w:val="single" w:sz="4" w:space="0" w:color="auto"/>
            </w:tcBorders>
          </w:tcPr>
          <w:p w:rsidR="006B6C86" w:rsidRDefault="000D0FF3">
            <w:pPr>
              <w:spacing w:line="348" w:lineRule="auto"/>
              <w:rPr>
                <w:rFonts w:ascii="仿宋_GB2312" w:eastAsia="仿宋_GB2312"/>
                <w:sz w:val="28"/>
                <w:szCs w:val="28"/>
              </w:rPr>
            </w:pPr>
            <w:r>
              <w:rPr>
                <w:rFonts w:ascii="仿宋_GB2312" w:eastAsia="仿宋_GB2312" w:hint="eastAsia"/>
                <w:sz w:val="28"/>
                <w:szCs w:val="28"/>
              </w:rPr>
              <w:t>四、指导教师对学生在毕业设计（论文）中的纪律及毕业设计（论文）任务的完成进展等方面的评语</w:t>
            </w:r>
          </w:p>
          <w:p w:rsidR="006B6C86" w:rsidRDefault="006B6C86">
            <w:pPr>
              <w:spacing w:line="348" w:lineRule="auto"/>
              <w:rPr>
                <w:rFonts w:ascii="仿宋_GB2312" w:eastAsia="仿宋_GB2312"/>
                <w:sz w:val="28"/>
                <w:szCs w:val="28"/>
              </w:rPr>
            </w:pPr>
          </w:p>
          <w:p w:rsidR="006B6C86" w:rsidRDefault="006B6C86">
            <w:pPr>
              <w:spacing w:line="348" w:lineRule="auto"/>
              <w:rPr>
                <w:rFonts w:ascii="仿宋_GB2312" w:eastAsia="仿宋_GB2312"/>
                <w:sz w:val="28"/>
                <w:szCs w:val="28"/>
              </w:rPr>
            </w:pPr>
          </w:p>
          <w:p w:rsidR="006B6C86" w:rsidRDefault="006B6C86">
            <w:pPr>
              <w:spacing w:line="348" w:lineRule="auto"/>
              <w:rPr>
                <w:rFonts w:ascii="仿宋_GB2312" w:eastAsia="仿宋_GB2312"/>
                <w:sz w:val="28"/>
                <w:szCs w:val="28"/>
              </w:rPr>
            </w:pPr>
          </w:p>
          <w:p w:rsidR="006B6C86" w:rsidRDefault="000D0FF3">
            <w:pPr>
              <w:tabs>
                <w:tab w:val="left" w:pos="1185"/>
              </w:tabs>
              <w:spacing w:line="348" w:lineRule="auto"/>
              <w:rPr>
                <w:rFonts w:ascii="仿宋_GB2312" w:eastAsia="仿宋_GB2312"/>
                <w:sz w:val="28"/>
                <w:szCs w:val="28"/>
              </w:rPr>
            </w:pPr>
            <w:r>
              <w:rPr>
                <w:rFonts w:ascii="仿宋_GB2312" w:eastAsia="仿宋_GB2312"/>
                <w:sz w:val="28"/>
                <w:szCs w:val="28"/>
              </w:rPr>
              <w:tab/>
            </w:r>
          </w:p>
          <w:p w:rsidR="006B6C86" w:rsidRDefault="006B6C86">
            <w:pPr>
              <w:tabs>
                <w:tab w:val="left" w:pos="1185"/>
              </w:tabs>
              <w:spacing w:line="348" w:lineRule="auto"/>
              <w:rPr>
                <w:rFonts w:ascii="仿宋_GB2312" w:eastAsia="仿宋_GB2312"/>
                <w:sz w:val="28"/>
                <w:szCs w:val="28"/>
              </w:rPr>
            </w:pPr>
          </w:p>
          <w:p w:rsidR="006B6C86" w:rsidRDefault="006B6C86">
            <w:pPr>
              <w:tabs>
                <w:tab w:val="left" w:pos="1185"/>
              </w:tabs>
              <w:spacing w:line="348" w:lineRule="auto"/>
              <w:rPr>
                <w:rFonts w:ascii="仿宋_GB2312" w:eastAsia="仿宋_GB2312"/>
                <w:sz w:val="28"/>
                <w:szCs w:val="28"/>
              </w:rPr>
            </w:pPr>
          </w:p>
          <w:p w:rsidR="006B6C86" w:rsidRDefault="006B6C86">
            <w:pPr>
              <w:tabs>
                <w:tab w:val="left" w:pos="1185"/>
              </w:tabs>
              <w:spacing w:line="348" w:lineRule="auto"/>
              <w:rPr>
                <w:rFonts w:ascii="仿宋_GB2312" w:eastAsia="仿宋_GB2312"/>
                <w:sz w:val="28"/>
                <w:szCs w:val="28"/>
              </w:rPr>
            </w:pPr>
          </w:p>
          <w:p w:rsidR="006B6C86" w:rsidRDefault="006B6C86">
            <w:pPr>
              <w:tabs>
                <w:tab w:val="left" w:pos="1185"/>
              </w:tabs>
              <w:spacing w:line="348" w:lineRule="auto"/>
              <w:rPr>
                <w:rFonts w:ascii="仿宋_GB2312" w:eastAsia="仿宋_GB2312"/>
                <w:sz w:val="28"/>
                <w:szCs w:val="28"/>
              </w:rPr>
            </w:pPr>
          </w:p>
          <w:p w:rsidR="006B6C86" w:rsidRDefault="006B6C86">
            <w:pPr>
              <w:tabs>
                <w:tab w:val="left" w:pos="1185"/>
              </w:tabs>
              <w:spacing w:line="348" w:lineRule="auto"/>
              <w:rPr>
                <w:rFonts w:ascii="仿宋_GB2312" w:eastAsia="仿宋_GB2312"/>
                <w:sz w:val="28"/>
                <w:szCs w:val="28"/>
              </w:rPr>
            </w:pPr>
          </w:p>
          <w:p w:rsidR="006B6C86" w:rsidRDefault="006B6C86">
            <w:pPr>
              <w:tabs>
                <w:tab w:val="left" w:pos="1185"/>
              </w:tabs>
              <w:spacing w:line="348" w:lineRule="auto"/>
              <w:rPr>
                <w:rFonts w:ascii="仿宋_GB2312" w:eastAsia="仿宋_GB2312"/>
                <w:sz w:val="28"/>
                <w:szCs w:val="28"/>
              </w:rPr>
            </w:pPr>
          </w:p>
          <w:p w:rsidR="006B6C86" w:rsidRDefault="006B6C86">
            <w:pPr>
              <w:spacing w:line="348" w:lineRule="auto"/>
              <w:rPr>
                <w:rFonts w:ascii="仿宋_GB2312" w:eastAsia="仿宋_GB2312"/>
                <w:sz w:val="28"/>
                <w:szCs w:val="28"/>
              </w:rPr>
            </w:pPr>
          </w:p>
          <w:p w:rsidR="006B6C86" w:rsidRDefault="006B6C86">
            <w:pPr>
              <w:spacing w:line="348" w:lineRule="auto"/>
              <w:rPr>
                <w:rFonts w:ascii="仿宋_GB2312" w:eastAsia="仿宋_GB2312"/>
                <w:sz w:val="28"/>
                <w:szCs w:val="28"/>
              </w:rPr>
            </w:pPr>
          </w:p>
          <w:p w:rsidR="006B6C86" w:rsidRDefault="000D0FF3">
            <w:pPr>
              <w:spacing w:line="348" w:lineRule="auto"/>
              <w:ind w:firstLineChars="1850" w:firstLine="5180"/>
              <w:rPr>
                <w:rFonts w:ascii="仿宋_GB2312" w:eastAsia="仿宋_GB2312"/>
                <w:sz w:val="28"/>
                <w:szCs w:val="28"/>
              </w:rPr>
            </w:pPr>
            <w:r>
              <w:rPr>
                <w:rFonts w:ascii="仿宋_GB2312" w:eastAsia="仿宋_GB2312" w:hint="eastAsia"/>
                <w:sz w:val="28"/>
                <w:szCs w:val="28"/>
              </w:rPr>
              <w:t>指导教师签名：</w:t>
            </w:r>
            <w:r>
              <w:rPr>
                <w:rFonts w:ascii="仿宋_GB2312" w:eastAsia="仿宋_GB2312" w:hint="eastAsia"/>
                <w:sz w:val="28"/>
                <w:szCs w:val="28"/>
              </w:rPr>
              <w:t xml:space="preserve">        </w:t>
            </w:r>
          </w:p>
          <w:p w:rsidR="006B6C86" w:rsidRDefault="000D0FF3">
            <w:pPr>
              <w:spacing w:line="348" w:lineRule="auto"/>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6B6C86" w:rsidRDefault="000D0FF3">
      <w:pPr>
        <w:pageBreakBefore/>
        <w:snapToGrid w:val="0"/>
        <w:spacing w:line="360" w:lineRule="auto"/>
        <w:outlineLvl w:val="0"/>
        <w:rPr>
          <w:rFonts w:ascii="仿宋_GB2312" w:eastAsia="仿宋_GB2312"/>
          <w:bCs/>
          <w:sz w:val="24"/>
        </w:rPr>
      </w:pPr>
      <w:r>
        <w:rPr>
          <w:rFonts w:ascii="仿宋_GB2312" w:eastAsia="仿宋_GB2312" w:hint="eastAsia"/>
          <w:bCs/>
          <w:sz w:val="24"/>
        </w:rPr>
        <w:lastRenderedPageBreak/>
        <w:t>附件</w:t>
      </w:r>
      <w:r>
        <w:rPr>
          <w:rFonts w:ascii="仿宋_GB2312" w:eastAsia="仿宋_GB2312" w:hint="eastAsia"/>
          <w:bCs/>
          <w:sz w:val="24"/>
        </w:rPr>
        <w:t>5</w:t>
      </w:r>
    </w:p>
    <w:p w:rsidR="006B6C86" w:rsidRDefault="000D0FF3">
      <w:pPr>
        <w:snapToGrid w:val="0"/>
        <w:spacing w:line="360" w:lineRule="auto"/>
        <w:jc w:val="center"/>
        <w:outlineLvl w:val="0"/>
        <w:rPr>
          <w:rFonts w:ascii="仿宋_GB2312" w:eastAsia="仿宋_GB2312"/>
          <w:b/>
          <w:sz w:val="36"/>
          <w:szCs w:val="36"/>
        </w:rPr>
      </w:pPr>
      <w:bookmarkStart w:id="2" w:name="format"/>
      <w:bookmarkEnd w:id="2"/>
      <w:r>
        <w:rPr>
          <w:rFonts w:ascii="仿宋_GB2312" w:eastAsia="仿宋_GB2312" w:hint="eastAsia"/>
          <w:b/>
          <w:sz w:val="36"/>
          <w:szCs w:val="36"/>
        </w:rPr>
        <w:t>河南理工大学电气工程与自动化学院</w:t>
      </w:r>
    </w:p>
    <w:p w:rsidR="006B6C86" w:rsidRDefault="000D0FF3">
      <w:pPr>
        <w:snapToGrid w:val="0"/>
        <w:spacing w:line="360" w:lineRule="auto"/>
        <w:jc w:val="center"/>
        <w:outlineLvl w:val="0"/>
        <w:rPr>
          <w:rFonts w:ascii="方正小标宋简体" w:eastAsia="方正小标宋简体"/>
          <w:b/>
          <w:bCs/>
          <w:sz w:val="36"/>
          <w:szCs w:val="36"/>
        </w:rPr>
      </w:pPr>
      <w:r>
        <w:rPr>
          <w:rFonts w:ascii="仿宋_GB2312" w:eastAsia="仿宋_GB2312" w:hint="eastAsia"/>
          <w:b/>
          <w:sz w:val="36"/>
          <w:szCs w:val="36"/>
        </w:rPr>
        <w:t>本科毕业设计（论文）撰写规范</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毕业论文（设计）一律使用简化字，标点符号、科学技术名词术语、外文缩写、量纲和单位的使用要符合国家有关规范，并用</w:t>
      </w:r>
      <w:r>
        <w:rPr>
          <w:rFonts w:ascii="仿宋_GB2312" w:eastAsia="仿宋_GB2312" w:hint="eastAsia"/>
          <w:sz w:val="24"/>
        </w:rPr>
        <w:t>A4</w:t>
      </w:r>
      <w:r>
        <w:rPr>
          <w:rFonts w:ascii="仿宋_GB2312" w:eastAsia="仿宋_GB2312" w:hint="eastAsia"/>
          <w:sz w:val="24"/>
        </w:rPr>
        <w:t>纸双面打印。毕业设计（论文）包括以下几方面：</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一、题目</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题目应简短、明确、有概括性。通过题目，能大致了解毕业设计（论文）内容、专业特点和科学范畴。如果有些细节必须放进标题，可以分主标题和副标题，主标题要简明，将细节放在副标题里。</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二、论文摘要</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摘要应以浓缩的形式概括研究课题的内容、方法和观点，以及取得的成果和结论，能反映整个内容的精华。中文摘要以</w:t>
      </w:r>
      <w:r>
        <w:rPr>
          <w:rFonts w:ascii="仿宋_GB2312" w:eastAsia="仿宋_GB2312" w:hint="eastAsia"/>
          <w:sz w:val="24"/>
        </w:rPr>
        <w:t>300</w:t>
      </w:r>
      <w:r>
        <w:rPr>
          <w:rFonts w:ascii="仿宋_GB2312" w:eastAsia="仿宋_GB2312" w:hint="eastAsia"/>
          <w:sz w:val="24"/>
        </w:rPr>
        <w:t>字以内为宜。</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三、目录</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目录按三级标题编写（</w:t>
      </w:r>
      <w:r>
        <w:rPr>
          <w:rFonts w:ascii="仿宋_GB2312" w:eastAsia="仿宋_GB2312" w:hint="eastAsia"/>
          <w:sz w:val="24"/>
        </w:rPr>
        <w:t>即：</w:t>
      </w:r>
      <w:r>
        <w:rPr>
          <w:rFonts w:ascii="仿宋_GB2312" w:eastAsia="仿宋_GB2312" w:hint="eastAsia"/>
          <w:sz w:val="24"/>
        </w:rPr>
        <w:t>1.</w:t>
      </w:r>
      <w:r>
        <w:rPr>
          <w:rFonts w:ascii="仿宋_GB2312" w:eastAsia="仿宋_GB2312" w:hint="eastAsia"/>
          <w:sz w:val="24"/>
        </w:rPr>
        <w:t>……、</w:t>
      </w:r>
      <w:r>
        <w:rPr>
          <w:rFonts w:ascii="仿宋_GB2312" w:eastAsia="仿宋_GB2312" w:hint="eastAsia"/>
          <w:sz w:val="24"/>
        </w:rPr>
        <w:t>1.1</w:t>
      </w:r>
      <w:r>
        <w:rPr>
          <w:rFonts w:ascii="仿宋_GB2312" w:eastAsia="仿宋_GB2312" w:hint="eastAsia"/>
          <w:sz w:val="24"/>
        </w:rPr>
        <w:t>……、</w:t>
      </w:r>
      <w:r>
        <w:rPr>
          <w:rFonts w:ascii="仿宋_GB2312" w:eastAsia="仿宋_GB2312" w:hint="eastAsia"/>
          <w:sz w:val="24"/>
        </w:rPr>
        <w:t>1.1.1</w:t>
      </w:r>
      <w:r>
        <w:rPr>
          <w:rFonts w:ascii="仿宋_GB2312" w:eastAsia="仿宋_GB2312" w:hint="eastAsia"/>
          <w:sz w:val="24"/>
        </w:rPr>
        <w:t>……），全部标题层次应有条不紊，整齐清晰。</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正文中各级标题下的内容要与各自的标题对应，不应有其它内容。正文分章节撰写，章节标题编号方法采用三级分级阿拉伯数字编号方法。除第一级外，其余各级末尾不加标点。各级标题均单独占行，一级标题居中，二级标题序数顶格，三级标题空两格。正文中对总项包括的分项采用（</w:t>
      </w:r>
      <w:r>
        <w:rPr>
          <w:rFonts w:ascii="仿宋_GB2312" w:eastAsia="仿宋_GB2312" w:hint="eastAsia"/>
          <w:sz w:val="24"/>
        </w:rPr>
        <w:t>1</w:t>
      </w: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w:t>
      </w:r>
      <w:r>
        <w:rPr>
          <w:rFonts w:ascii="仿宋_GB2312" w:eastAsia="仿宋_GB2312" w:hint="eastAsia"/>
          <w:sz w:val="24"/>
        </w:rPr>
        <w:t>3</w:t>
      </w:r>
      <w:r>
        <w:rPr>
          <w:rFonts w:ascii="仿宋_GB2312" w:eastAsia="仿宋_GB2312" w:hint="eastAsia"/>
          <w:sz w:val="24"/>
        </w:rPr>
        <w:t>）…序号，分项中的小项采用①、②、③…序号，序号后不加其它标点。</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四、前言</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应说明本课题的意义、目的、研究范围及要求达到的技术参数；简述本课题应解决的主要问题。</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五、正文</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正文内容包括：绪论，国内外研究现状；基本概念和理论基础；模型的建立，实验方案的拟定；设计计算的方法和内容；实验方法、内容及其分析；理论论证、应用、结果以</w:t>
      </w:r>
      <w:r>
        <w:rPr>
          <w:rFonts w:ascii="仿宋_GB2312" w:eastAsia="仿宋_GB2312" w:hint="eastAsia"/>
          <w:sz w:val="24"/>
        </w:rPr>
        <w:lastRenderedPageBreak/>
        <w:t>及讨论等。</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六、结论与展望</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结论包括总结、所得结果与已有结果的比较和尚存在的问题，以及进一步开展研究的见解与建议。</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七、致谢</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致谢应以简短的文字对课题研究与论文撰写过程中曾直接给予帮助的人员</w:t>
      </w:r>
      <w:r>
        <w:rPr>
          <w:rFonts w:ascii="仿宋_GB2312" w:eastAsia="仿宋_GB2312" w:hint="eastAsia"/>
          <w:sz w:val="24"/>
        </w:rPr>
        <w:t>(</w:t>
      </w:r>
      <w:r>
        <w:rPr>
          <w:rFonts w:ascii="仿宋_GB2312" w:eastAsia="仿宋_GB2312" w:hint="eastAsia"/>
          <w:sz w:val="24"/>
        </w:rPr>
        <w:t>例如指导教师、答疑教师及其他人员</w:t>
      </w:r>
      <w:r>
        <w:rPr>
          <w:rFonts w:ascii="仿宋_GB2312" w:eastAsia="仿宋_GB2312" w:hint="eastAsia"/>
          <w:sz w:val="24"/>
        </w:rPr>
        <w:t>)</w:t>
      </w:r>
      <w:r>
        <w:rPr>
          <w:rFonts w:ascii="仿宋_GB2312" w:eastAsia="仿宋_GB2312" w:hint="eastAsia"/>
          <w:sz w:val="24"/>
        </w:rPr>
        <w:t>表示谢意。</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八、参考文献与附录</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参考文献反映毕业设计（论文）取材来源、材料的广博程度和可靠程度。一般不宜过多，但应列入主要的</w:t>
      </w:r>
      <w:r>
        <w:rPr>
          <w:rFonts w:ascii="仿宋_GB2312" w:eastAsia="仿宋_GB2312" w:hint="eastAsia"/>
          <w:sz w:val="24"/>
        </w:rPr>
        <w:t>中外文献。参考文献格式如下：</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期刊文章：</w:t>
      </w:r>
      <w:r>
        <w:rPr>
          <w:rFonts w:ascii="仿宋_GB2312" w:eastAsia="仿宋_GB2312" w:hint="eastAsia"/>
          <w:sz w:val="24"/>
        </w:rPr>
        <w:t xml:space="preserve"> [</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作者</w:t>
      </w:r>
      <w:r>
        <w:rPr>
          <w:rFonts w:ascii="仿宋_GB2312" w:eastAsia="仿宋_GB2312" w:hint="eastAsia"/>
          <w:sz w:val="24"/>
        </w:rPr>
        <w:t>.</w:t>
      </w:r>
      <w:r>
        <w:rPr>
          <w:rFonts w:ascii="仿宋_GB2312" w:eastAsia="仿宋_GB2312" w:hint="eastAsia"/>
          <w:sz w:val="24"/>
        </w:rPr>
        <w:t>文题</w:t>
      </w:r>
      <w:r>
        <w:rPr>
          <w:rFonts w:ascii="仿宋_GB2312" w:eastAsia="仿宋_GB2312" w:hint="eastAsia"/>
          <w:sz w:val="24"/>
        </w:rPr>
        <w:t xml:space="preserve">[J]. </w:t>
      </w:r>
      <w:r>
        <w:rPr>
          <w:rFonts w:ascii="仿宋_GB2312" w:eastAsia="仿宋_GB2312" w:hint="eastAsia"/>
          <w:sz w:val="24"/>
        </w:rPr>
        <w:t>刊名，年，卷号（期号）：</w:t>
      </w:r>
      <w:r>
        <w:rPr>
          <w:rFonts w:ascii="仿宋_GB2312" w:eastAsia="仿宋_GB2312" w:hint="eastAsia"/>
          <w:sz w:val="24"/>
        </w:rPr>
        <w:t xml:space="preserve"> </w:t>
      </w:r>
      <w:r>
        <w:rPr>
          <w:rFonts w:ascii="仿宋_GB2312" w:eastAsia="仿宋_GB2312" w:hint="eastAsia"/>
          <w:sz w:val="24"/>
        </w:rPr>
        <w:t>起</w:t>
      </w:r>
      <w:r>
        <w:rPr>
          <w:rFonts w:ascii="仿宋_GB2312" w:eastAsia="仿宋_GB2312" w:hint="eastAsia"/>
          <w:sz w:val="24"/>
        </w:rPr>
        <w:t>-</w:t>
      </w:r>
      <w:r>
        <w:rPr>
          <w:rFonts w:ascii="仿宋_GB2312" w:eastAsia="仿宋_GB2312" w:hint="eastAsia"/>
          <w:sz w:val="24"/>
        </w:rPr>
        <w:t>止页码</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会议论文：</w:t>
      </w:r>
      <w:r>
        <w:rPr>
          <w:rFonts w:ascii="仿宋_GB2312" w:eastAsia="仿宋_GB2312" w:hint="eastAsia"/>
          <w:sz w:val="24"/>
        </w:rPr>
        <w:t>[</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作者</w:t>
      </w:r>
      <w:r>
        <w:rPr>
          <w:rFonts w:ascii="仿宋_GB2312" w:eastAsia="仿宋_GB2312" w:hint="eastAsia"/>
          <w:sz w:val="24"/>
        </w:rPr>
        <w:t>.</w:t>
      </w:r>
      <w:r>
        <w:rPr>
          <w:rFonts w:ascii="仿宋_GB2312" w:eastAsia="仿宋_GB2312" w:hint="eastAsia"/>
          <w:sz w:val="24"/>
        </w:rPr>
        <w:t>文题</w:t>
      </w:r>
      <w:r>
        <w:rPr>
          <w:rFonts w:ascii="仿宋_GB2312" w:eastAsia="仿宋_GB2312" w:hint="eastAsia"/>
          <w:sz w:val="24"/>
        </w:rPr>
        <w:t xml:space="preserve">[C]. </w:t>
      </w:r>
      <w:r>
        <w:rPr>
          <w:rFonts w:ascii="仿宋_GB2312" w:eastAsia="仿宋_GB2312" w:hint="eastAsia"/>
          <w:sz w:val="24"/>
        </w:rPr>
        <w:t>会议论文集名，会议地</w:t>
      </w:r>
      <w:r>
        <w:rPr>
          <w:rFonts w:ascii="仿宋_GB2312" w:eastAsia="仿宋_GB2312" w:hint="eastAsia"/>
          <w:sz w:val="24"/>
        </w:rPr>
        <w:t xml:space="preserve"> </w:t>
      </w:r>
      <w:r>
        <w:rPr>
          <w:rFonts w:ascii="仿宋_GB2312" w:eastAsia="仿宋_GB2312" w:hint="eastAsia"/>
          <w:sz w:val="24"/>
        </w:rPr>
        <w:t>点，会议时间，起</w:t>
      </w:r>
      <w:r>
        <w:rPr>
          <w:rFonts w:ascii="仿宋_GB2312" w:eastAsia="仿宋_GB2312" w:hint="eastAsia"/>
          <w:sz w:val="24"/>
        </w:rPr>
        <w:t>-</w:t>
      </w:r>
      <w:r>
        <w:rPr>
          <w:rFonts w:ascii="仿宋_GB2312" w:eastAsia="仿宋_GB2312" w:hint="eastAsia"/>
          <w:sz w:val="24"/>
        </w:rPr>
        <w:t>止页码</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专</w:t>
      </w:r>
      <w:r>
        <w:rPr>
          <w:rFonts w:ascii="仿宋_GB2312" w:eastAsia="仿宋_GB2312" w:hint="eastAsia"/>
          <w:sz w:val="24"/>
        </w:rPr>
        <w:t>(</w:t>
      </w:r>
      <w:r>
        <w:rPr>
          <w:rFonts w:ascii="仿宋_GB2312" w:eastAsia="仿宋_GB2312" w:hint="eastAsia"/>
          <w:sz w:val="24"/>
        </w:rPr>
        <w:t>译</w:t>
      </w:r>
      <w:r>
        <w:rPr>
          <w:rFonts w:ascii="仿宋_GB2312" w:eastAsia="仿宋_GB2312" w:hint="eastAsia"/>
          <w:sz w:val="24"/>
        </w:rPr>
        <w:t>)</w:t>
      </w:r>
      <w:r>
        <w:rPr>
          <w:rFonts w:ascii="仿宋_GB2312" w:eastAsia="仿宋_GB2312" w:hint="eastAsia"/>
          <w:sz w:val="24"/>
        </w:rPr>
        <w:t>著：</w:t>
      </w:r>
      <w:r>
        <w:rPr>
          <w:rFonts w:ascii="仿宋_GB2312" w:eastAsia="仿宋_GB2312" w:hint="eastAsia"/>
          <w:sz w:val="24"/>
        </w:rPr>
        <w:t xml:space="preserve"> [</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作者</w:t>
      </w:r>
      <w:r>
        <w:rPr>
          <w:rFonts w:ascii="仿宋_GB2312" w:eastAsia="仿宋_GB2312" w:hint="eastAsia"/>
          <w:sz w:val="24"/>
        </w:rPr>
        <w:t>.</w:t>
      </w:r>
      <w:r>
        <w:rPr>
          <w:rFonts w:ascii="仿宋_GB2312" w:eastAsia="仿宋_GB2312" w:hint="eastAsia"/>
          <w:sz w:val="24"/>
        </w:rPr>
        <w:t>书名</w:t>
      </w:r>
      <w:r>
        <w:rPr>
          <w:rFonts w:ascii="仿宋_GB2312" w:eastAsia="仿宋_GB2312" w:hint="eastAsia"/>
          <w:sz w:val="24"/>
        </w:rPr>
        <w:t>[M]. (</w:t>
      </w:r>
      <w:r>
        <w:rPr>
          <w:rFonts w:ascii="仿宋_GB2312" w:eastAsia="仿宋_GB2312" w:hint="eastAsia"/>
          <w:sz w:val="24"/>
        </w:rPr>
        <w:t>译者</w:t>
      </w:r>
      <w:r>
        <w:rPr>
          <w:rFonts w:ascii="仿宋_GB2312" w:eastAsia="仿宋_GB2312" w:hint="eastAsia"/>
          <w:sz w:val="24"/>
        </w:rPr>
        <w:t>) .</w:t>
      </w:r>
      <w:r>
        <w:rPr>
          <w:rFonts w:ascii="仿宋_GB2312" w:eastAsia="仿宋_GB2312" w:hint="eastAsia"/>
          <w:sz w:val="24"/>
        </w:rPr>
        <w:t>出版地：出版者，出版年，起</w:t>
      </w:r>
      <w:r>
        <w:rPr>
          <w:rFonts w:ascii="仿宋_GB2312" w:eastAsia="仿宋_GB2312" w:hint="eastAsia"/>
          <w:sz w:val="24"/>
        </w:rPr>
        <w:t>-</w:t>
      </w:r>
      <w:r>
        <w:rPr>
          <w:rFonts w:ascii="仿宋_GB2312" w:eastAsia="仿宋_GB2312" w:hint="eastAsia"/>
          <w:sz w:val="24"/>
        </w:rPr>
        <w:t>止页码</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学位论文：</w:t>
      </w:r>
      <w:r>
        <w:rPr>
          <w:rFonts w:ascii="仿宋_GB2312" w:eastAsia="仿宋_GB2312" w:hint="eastAsia"/>
          <w:sz w:val="24"/>
        </w:rPr>
        <w:t xml:space="preserve"> [</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作者</w:t>
      </w:r>
      <w:r>
        <w:rPr>
          <w:rFonts w:ascii="仿宋_GB2312" w:eastAsia="仿宋_GB2312" w:hint="eastAsia"/>
          <w:sz w:val="24"/>
        </w:rPr>
        <w:t>.</w:t>
      </w:r>
      <w:r>
        <w:rPr>
          <w:rFonts w:ascii="仿宋_GB2312" w:eastAsia="仿宋_GB2312" w:hint="eastAsia"/>
          <w:sz w:val="24"/>
        </w:rPr>
        <w:t>文题</w:t>
      </w:r>
      <w:r>
        <w:rPr>
          <w:rFonts w:ascii="仿宋_GB2312" w:eastAsia="仿宋_GB2312" w:hint="eastAsia"/>
          <w:sz w:val="24"/>
        </w:rPr>
        <w:t xml:space="preserve">[D]. </w:t>
      </w:r>
      <w:r>
        <w:rPr>
          <w:rFonts w:ascii="仿宋_GB2312" w:eastAsia="仿宋_GB2312" w:hint="eastAsia"/>
          <w:sz w:val="24"/>
        </w:rPr>
        <w:t>授予单位所在地：授予</w:t>
      </w:r>
      <w:r>
        <w:rPr>
          <w:rFonts w:ascii="仿宋_GB2312" w:eastAsia="仿宋_GB2312" w:hint="eastAsia"/>
          <w:sz w:val="24"/>
        </w:rPr>
        <w:t xml:space="preserve"> </w:t>
      </w:r>
      <w:r>
        <w:rPr>
          <w:rFonts w:ascii="仿宋_GB2312" w:eastAsia="仿宋_GB2312" w:hint="eastAsia"/>
          <w:sz w:val="24"/>
        </w:rPr>
        <w:t>单位，授予年，起</w:t>
      </w:r>
      <w:r>
        <w:rPr>
          <w:rFonts w:ascii="仿宋_GB2312" w:eastAsia="仿宋_GB2312" w:hint="eastAsia"/>
          <w:sz w:val="24"/>
        </w:rPr>
        <w:t>-</w:t>
      </w:r>
      <w:r>
        <w:rPr>
          <w:rFonts w:ascii="仿宋_GB2312" w:eastAsia="仿宋_GB2312" w:hint="eastAsia"/>
          <w:sz w:val="24"/>
        </w:rPr>
        <w:t>止页码</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报纸文章：</w:t>
      </w:r>
      <w:r>
        <w:rPr>
          <w:rFonts w:ascii="仿宋_GB2312" w:eastAsia="仿宋_GB2312" w:hint="eastAsia"/>
          <w:sz w:val="24"/>
        </w:rPr>
        <w:t>[</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作者</w:t>
      </w:r>
      <w:r>
        <w:rPr>
          <w:rFonts w:ascii="仿宋_GB2312" w:eastAsia="仿宋_GB2312" w:hint="eastAsia"/>
          <w:sz w:val="24"/>
        </w:rPr>
        <w:t>.</w:t>
      </w:r>
      <w:r>
        <w:rPr>
          <w:rFonts w:ascii="仿宋_GB2312" w:eastAsia="仿宋_GB2312" w:hint="eastAsia"/>
          <w:sz w:val="24"/>
        </w:rPr>
        <w:t>文题</w:t>
      </w:r>
      <w:r>
        <w:rPr>
          <w:rFonts w:ascii="仿宋_GB2312" w:eastAsia="仿宋_GB2312" w:hint="eastAsia"/>
          <w:sz w:val="24"/>
        </w:rPr>
        <w:t xml:space="preserve">[N]. </w:t>
      </w:r>
      <w:r>
        <w:rPr>
          <w:rFonts w:ascii="仿宋_GB2312" w:eastAsia="仿宋_GB2312" w:hint="eastAsia"/>
          <w:sz w:val="24"/>
        </w:rPr>
        <w:t>报纸名，出版日期</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报告：</w:t>
      </w:r>
      <w:r>
        <w:rPr>
          <w:rFonts w:ascii="仿宋_GB2312" w:eastAsia="仿宋_GB2312" w:hint="eastAsia"/>
          <w:sz w:val="24"/>
        </w:rPr>
        <w:t>[</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作者</w:t>
      </w:r>
      <w:r>
        <w:rPr>
          <w:rFonts w:ascii="仿宋_GB2312" w:eastAsia="仿宋_GB2312" w:hint="eastAsia"/>
          <w:sz w:val="24"/>
        </w:rPr>
        <w:t>.</w:t>
      </w:r>
      <w:r>
        <w:rPr>
          <w:rFonts w:ascii="仿宋_GB2312" w:eastAsia="仿宋_GB2312" w:hint="eastAsia"/>
          <w:sz w:val="24"/>
        </w:rPr>
        <w:t>文题</w:t>
      </w:r>
      <w:r>
        <w:rPr>
          <w:rFonts w:ascii="仿宋_GB2312" w:eastAsia="仿宋_GB2312" w:hint="eastAsia"/>
          <w:sz w:val="24"/>
        </w:rPr>
        <w:t xml:space="preserve">[R]. </w:t>
      </w:r>
      <w:r>
        <w:rPr>
          <w:rFonts w:ascii="仿宋_GB2312" w:eastAsia="仿宋_GB2312" w:hint="eastAsia"/>
          <w:sz w:val="24"/>
        </w:rPr>
        <w:t>报告地：报告主办单位，报告时</w:t>
      </w:r>
      <w:r>
        <w:rPr>
          <w:rFonts w:ascii="仿宋_GB2312" w:eastAsia="仿宋_GB2312" w:hint="eastAsia"/>
          <w:sz w:val="24"/>
        </w:rPr>
        <w:t>间</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专利：</w:t>
      </w:r>
      <w:r>
        <w:rPr>
          <w:rFonts w:ascii="仿宋_GB2312" w:eastAsia="仿宋_GB2312" w:hint="eastAsia"/>
          <w:sz w:val="24"/>
        </w:rPr>
        <w:t>[</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申请者</w:t>
      </w:r>
      <w:r>
        <w:rPr>
          <w:rFonts w:ascii="仿宋_GB2312" w:eastAsia="仿宋_GB2312" w:hint="eastAsia"/>
          <w:sz w:val="24"/>
        </w:rPr>
        <w:t>.</w:t>
      </w:r>
      <w:r>
        <w:rPr>
          <w:rFonts w:ascii="仿宋_GB2312" w:eastAsia="仿宋_GB2312" w:hint="eastAsia"/>
          <w:sz w:val="24"/>
        </w:rPr>
        <w:t>专利名</w:t>
      </w:r>
      <w:r>
        <w:rPr>
          <w:rFonts w:ascii="仿宋_GB2312" w:eastAsia="仿宋_GB2312" w:hint="eastAsia"/>
          <w:sz w:val="24"/>
        </w:rPr>
        <w:t xml:space="preserve">[P]. </w:t>
      </w:r>
      <w:r>
        <w:rPr>
          <w:rFonts w:ascii="仿宋_GB2312" w:eastAsia="仿宋_GB2312" w:hint="eastAsia"/>
          <w:sz w:val="24"/>
        </w:rPr>
        <w:t>专利国名，专利种类，</w:t>
      </w:r>
      <w:r>
        <w:rPr>
          <w:rFonts w:ascii="仿宋_GB2312" w:eastAsia="仿宋_GB2312" w:hint="eastAsia"/>
          <w:sz w:val="24"/>
        </w:rPr>
        <w:t xml:space="preserve"> </w:t>
      </w:r>
      <w:r>
        <w:rPr>
          <w:rFonts w:ascii="仿宋_GB2312" w:eastAsia="仿宋_GB2312" w:hint="eastAsia"/>
          <w:sz w:val="24"/>
        </w:rPr>
        <w:t>专利号，申请或授权日期</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技术标准：</w:t>
      </w:r>
      <w:r>
        <w:rPr>
          <w:rFonts w:ascii="仿宋_GB2312" w:eastAsia="仿宋_GB2312" w:hint="eastAsia"/>
          <w:sz w:val="24"/>
        </w:rPr>
        <w:t>[</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发布单位</w:t>
      </w:r>
      <w:r>
        <w:rPr>
          <w:rFonts w:ascii="仿宋_GB2312" w:eastAsia="仿宋_GB2312" w:hint="eastAsia"/>
          <w:sz w:val="24"/>
        </w:rPr>
        <w:t>.</w:t>
      </w:r>
      <w:r>
        <w:rPr>
          <w:rFonts w:ascii="仿宋_GB2312" w:eastAsia="仿宋_GB2312" w:hint="eastAsia"/>
          <w:sz w:val="24"/>
        </w:rPr>
        <w:t>技术标准代号</w:t>
      </w:r>
      <w:r>
        <w:rPr>
          <w:rFonts w:ascii="仿宋_GB2312" w:eastAsia="仿宋_GB2312" w:hint="eastAsia"/>
          <w:sz w:val="24"/>
        </w:rPr>
        <w:t>.</w:t>
      </w:r>
      <w:r>
        <w:rPr>
          <w:rFonts w:ascii="仿宋_GB2312" w:eastAsia="仿宋_GB2312" w:hint="eastAsia"/>
          <w:sz w:val="24"/>
        </w:rPr>
        <w:t>技术标准名</w:t>
      </w:r>
      <w:r>
        <w:rPr>
          <w:rFonts w:ascii="仿宋_GB2312" w:eastAsia="仿宋_GB2312" w:hint="eastAsia"/>
          <w:sz w:val="24"/>
        </w:rPr>
        <w:t xml:space="preserve"> </w:t>
      </w:r>
      <w:r>
        <w:rPr>
          <w:rFonts w:ascii="仿宋_GB2312" w:eastAsia="仿宋_GB2312" w:hint="eastAsia"/>
          <w:sz w:val="24"/>
        </w:rPr>
        <w:t>称</w:t>
      </w:r>
      <w:r>
        <w:rPr>
          <w:rFonts w:ascii="仿宋_GB2312" w:eastAsia="仿宋_GB2312" w:hint="eastAsia"/>
          <w:sz w:val="24"/>
        </w:rPr>
        <w:t xml:space="preserve">[S]. </w:t>
      </w:r>
      <w:r>
        <w:rPr>
          <w:rFonts w:ascii="仿宋_GB2312" w:eastAsia="仿宋_GB2312" w:hint="eastAsia"/>
          <w:sz w:val="24"/>
        </w:rPr>
        <w:t>出版地：出版者，出版日期</w:t>
      </w:r>
      <w:r>
        <w:rPr>
          <w:rFonts w:ascii="仿宋_GB2312" w:eastAsia="仿宋_GB2312" w:hint="eastAsia"/>
          <w:sz w:val="24"/>
        </w:rPr>
        <w:t xml:space="preserve"> </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电子文献：</w:t>
      </w:r>
      <w:r>
        <w:rPr>
          <w:rFonts w:ascii="仿宋_GB2312" w:eastAsia="仿宋_GB2312" w:hint="eastAsia"/>
          <w:sz w:val="24"/>
        </w:rPr>
        <w:t>[</w:t>
      </w:r>
      <w:r>
        <w:rPr>
          <w:rFonts w:ascii="仿宋_GB2312" w:eastAsia="仿宋_GB2312" w:hint="eastAsia"/>
          <w:sz w:val="24"/>
        </w:rPr>
        <w:t>序号</w:t>
      </w:r>
      <w:r>
        <w:rPr>
          <w:rFonts w:ascii="仿宋_GB2312" w:eastAsia="仿宋_GB2312" w:hint="eastAsia"/>
          <w:sz w:val="24"/>
        </w:rPr>
        <w:t xml:space="preserve">] </w:t>
      </w:r>
      <w:r>
        <w:rPr>
          <w:rFonts w:ascii="仿宋_GB2312" w:eastAsia="仿宋_GB2312" w:hint="eastAsia"/>
          <w:sz w:val="24"/>
        </w:rPr>
        <w:t>作者</w:t>
      </w:r>
      <w:r>
        <w:rPr>
          <w:rFonts w:ascii="仿宋_GB2312" w:eastAsia="仿宋_GB2312" w:hint="eastAsia"/>
          <w:sz w:val="24"/>
        </w:rPr>
        <w:t>.</w:t>
      </w:r>
      <w:r>
        <w:rPr>
          <w:rFonts w:ascii="仿宋_GB2312" w:eastAsia="仿宋_GB2312" w:hint="eastAsia"/>
          <w:sz w:val="24"/>
        </w:rPr>
        <w:t>文题</w:t>
      </w:r>
      <w:r>
        <w:rPr>
          <w:rFonts w:ascii="仿宋_GB2312" w:eastAsia="仿宋_GB2312" w:hint="eastAsia"/>
          <w:sz w:val="24"/>
        </w:rPr>
        <w:t>[</w:t>
      </w:r>
      <w:r>
        <w:rPr>
          <w:rFonts w:ascii="仿宋_GB2312" w:eastAsia="仿宋_GB2312" w:hint="eastAsia"/>
          <w:sz w:val="24"/>
        </w:rPr>
        <w:t>文献类型标志</w:t>
      </w:r>
      <w:r>
        <w:rPr>
          <w:rFonts w:ascii="仿宋_GB2312" w:eastAsia="仿宋_GB2312" w:hint="eastAsia"/>
          <w:sz w:val="24"/>
        </w:rPr>
        <w:t>/</w:t>
      </w:r>
      <w:r>
        <w:rPr>
          <w:rFonts w:ascii="仿宋_GB2312" w:eastAsia="仿宋_GB2312" w:hint="eastAsia"/>
          <w:sz w:val="24"/>
        </w:rPr>
        <w:t>文献载体标</w:t>
      </w:r>
      <w:r>
        <w:rPr>
          <w:rFonts w:ascii="仿宋_GB2312" w:eastAsia="仿宋_GB2312" w:hint="eastAsia"/>
          <w:sz w:val="24"/>
        </w:rPr>
        <w:t xml:space="preserve"> </w:t>
      </w:r>
      <w:r>
        <w:rPr>
          <w:rFonts w:ascii="仿宋_GB2312" w:eastAsia="仿宋_GB2312" w:hint="eastAsia"/>
          <w:sz w:val="24"/>
        </w:rPr>
        <w:t>志</w:t>
      </w:r>
      <w:r>
        <w:rPr>
          <w:rFonts w:ascii="仿宋_GB2312" w:eastAsia="仿宋_GB2312" w:hint="eastAsia"/>
          <w:sz w:val="24"/>
        </w:rPr>
        <w:t xml:space="preserve">]. </w:t>
      </w:r>
      <w:r>
        <w:rPr>
          <w:rFonts w:ascii="仿宋_GB2312" w:eastAsia="仿宋_GB2312" w:hint="eastAsia"/>
          <w:sz w:val="24"/>
        </w:rPr>
        <w:t>出版地或获得地址，出版者，发表更新日期或引用日期</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电子文献类型标志：数据库</w:t>
      </w:r>
      <w:r>
        <w:rPr>
          <w:rFonts w:ascii="仿宋_GB2312" w:eastAsia="仿宋_GB2312" w:hint="eastAsia"/>
          <w:sz w:val="24"/>
        </w:rPr>
        <w:t>[DB]</w:t>
      </w:r>
      <w:r>
        <w:rPr>
          <w:rFonts w:ascii="仿宋_GB2312" w:eastAsia="仿宋_GB2312" w:hint="eastAsia"/>
          <w:sz w:val="24"/>
        </w:rPr>
        <w:t>，计算机程序</w:t>
      </w:r>
      <w:r>
        <w:rPr>
          <w:rFonts w:ascii="仿宋_GB2312" w:eastAsia="仿宋_GB2312" w:hint="eastAsia"/>
          <w:sz w:val="24"/>
        </w:rPr>
        <w:t>[CP]</w:t>
      </w:r>
      <w:r>
        <w:rPr>
          <w:rFonts w:ascii="仿宋_GB2312" w:eastAsia="仿宋_GB2312" w:hint="eastAsia"/>
          <w:sz w:val="24"/>
        </w:rPr>
        <w:t>，电子公告</w:t>
      </w:r>
      <w:r>
        <w:rPr>
          <w:rFonts w:ascii="仿宋_GB2312" w:eastAsia="仿宋_GB2312" w:hint="eastAsia"/>
          <w:sz w:val="24"/>
        </w:rPr>
        <w:t xml:space="preserve"> [EB]</w:t>
      </w:r>
      <w:r>
        <w:rPr>
          <w:rFonts w:ascii="仿宋_GB2312" w:eastAsia="仿宋_GB2312" w:hint="eastAsia"/>
          <w:sz w:val="24"/>
        </w:rPr>
        <w:t>；电子文献的载体类型标志：互联网</w:t>
      </w:r>
      <w:r>
        <w:rPr>
          <w:rFonts w:ascii="仿宋_GB2312" w:eastAsia="仿宋_GB2312" w:hint="eastAsia"/>
          <w:sz w:val="24"/>
        </w:rPr>
        <w:t>[OL]</w:t>
      </w:r>
      <w:r>
        <w:rPr>
          <w:rFonts w:ascii="仿宋_GB2312" w:eastAsia="仿宋_GB2312" w:hint="eastAsia"/>
          <w:sz w:val="24"/>
        </w:rPr>
        <w:t>，光盘</w:t>
      </w:r>
      <w:r>
        <w:rPr>
          <w:rFonts w:ascii="仿宋_GB2312" w:eastAsia="仿宋_GB2312" w:hint="eastAsia"/>
          <w:sz w:val="24"/>
        </w:rPr>
        <w:t>[CD]</w:t>
      </w:r>
      <w:r>
        <w:rPr>
          <w:rFonts w:ascii="仿宋_GB2312" w:eastAsia="仿宋_GB2312" w:hint="eastAsia"/>
          <w:sz w:val="24"/>
        </w:rPr>
        <w:t>，磁带</w:t>
      </w:r>
      <w:r>
        <w:rPr>
          <w:rFonts w:ascii="仿宋_GB2312" w:eastAsia="仿宋_GB2312" w:hint="eastAsia"/>
          <w:sz w:val="24"/>
        </w:rPr>
        <w:t>[MT]</w:t>
      </w:r>
      <w:r>
        <w:rPr>
          <w:rFonts w:ascii="仿宋_GB2312" w:eastAsia="仿宋_GB2312" w:hint="eastAsia"/>
          <w:sz w:val="24"/>
        </w:rPr>
        <w:t>，磁盘</w:t>
      </w:r>
      <w:r>
        <w:rPr>
          <w:rFonts w:ascii="仿宋_GB2312" w:eastAsia="仿宋_GB2312" w:hint="eastAsia"/>
          <w:sz w:val="24"/>
        </w:rPr>
        <w:t>[DK]</w:t>
      </w:r>
      <w:r>
        <w:rPr>
          <w:rFonts w:ascii="仿宋_GB2312" w:eastAsia="仿宋_GB2312" w:hint="eastAsia"/>
          <w:sz w:val="24"/>
        </w:rPr>
        <w:t>。</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t>九、附录</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对于一些不宜放入正文、但又不可或缺的</w:t>
      </w:r>
      <w:r>
        <w:rPr>
          <w:rFonts w:ascii="仿宋_GB2312" w:eastAsia="仿宋_GB2312" w:hint="eastAsia"/>
          <w:sz w:val="24"/>
        </w:rPr>
        <w:t>，或有主要参考价值的内容（如推演的公式、编写的算法语言程序，以及引用的实例、数据资料、实验结果、符号说明等），可编入附录中。附录篇幅不宜太长，不要超过正文。</w:t>
      </w:r>
    </w:p>
    <w:p w:rsidR="006B6C86" w:rsidRDefault="000D0FF3" w:rsidP="002E540E">
      <w:pPr>
        <w:adjustRightInd w:val="0"/>
        <w:snapToGrid w:val="0"/>
        <w:spacing w:beforeLines="50" w:afterLines="50" w:line="360" w:lineRule="auto"/>
        <w:ind w:firstLineChars="200" w:firstLine="482"/>
        <w:rPr>
          <w:rFonts w:ascii="黑体" w:eastAsia="黑体" w:hAnsi="黑体"/>
          <w:b/>
          <w:sz w:val="24"/>
        </w:rPr>
      </w:pPr>
      <w:r>
        <w:rPr>
          <w:rFonts w:ascii="黑体" w:eastAsia="黑体" w:hAnsi="黑体" w:hint="eastAsia"/>
          <w:b/>
          <w:sz w:val="24"/>
        </w:rPr>
        <w:lastRenderedPageBreak/>
        <w:t>十、排版要求</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1. </w:t>
      </w:r>
      <w:r>
        <w:rPr>
          <w:rFonts w:ascii="仿宋_GB2312" w:eastAsia="仿宋_GB2312" w:hint="eastAsia"/>
          <w:sz w:val="24"/>
        </w:rPr>
        <w:t>封面统一由文印中心提供。题目：三号宋体，题目太长可分两行排列，</w:t>
      </w:r>
      <w:r>
        <w:rPr>
          <w:rFonts w:ascii="仿宋_GB2312" w:eastAsia="仿宋_GB2312" w:hint="eastAsia"/>
          <w:sz w:val="24"/>
        </w:rPr>
        <w:t>2</w:t>
      </w:r>
      <w:r>
        <w:rPr>
          <w:rFonts w:ascii="仿宋_GB2312" w:eastAsia="仿宋_GB2312" w:hint="eastAsia"/>
          <w:sz w:val="24"/>
        </w:rPr>
        <w:t>倍行间距；学院、专业班级、学生姓名、指导教师：仿宋</w:t>
      </w:r>
      <w:r>
        <w:rPr>
          <w:rFonts w:ascii="仿宋_GB2312" w:eastAsia="仿宋_GB2312" w:hint="eastAsia"/>
          <w:sz w:val="24"/>
        </w:rPr>
        <w:t>_GB2312</w:t>
      </w:r>
      <w:r>
        <w:rPr>
          <w:rFonts w:ascii="仿宋_GB2312" w:eastAsia="仿宋_GB2312" w:hint="eastAsia"/>
          <w:sz w:val="24"/>
        </w:rPr>
        <w:t>四号字体，</w:t>
      </w:r>
      <w:r>
        <w:rPr>
          <w:rFonts w:ascii="仿宋_GB2312" w:eastAsia="仿宋_GB2312" w:hint="eastAsia"/>
          <w:sz w:val="24"/>
        </w:rPr>
        <w:t>1.5</w:t>
      </w:r>
      <w:r>
        <w:rPr>
          <w:rFonts w:ascii="仿宋_GB2312" w:eastAsia="仿宋_GB2312" w:hint="eastAsia"/>
          <w:sz w:val="24"/>
        </w:rPr>
        <w:t>倍行间距。</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2. </w:t>
      </w:r>
      <w:r>
        <w:rPr>
          <w:rFonts w:ascii="仿宋_GB2312" w:eastAsia="仿宋_GB2312" w:hint="eastAsia"/>
          <w:sz w:val="24"/>
        </w:rPr>
        <w:t>目录标题和章节标题字号一致。一级标题采用小三黑体，</w:t>
      </w:r>
      <w:r>
        <w:rPr>
          <w:rFonts w:ascii="仿宋_GB2312" w:eastAsia="仿宋_GB2312" w:hint="eastAsia"/>
          <w:sz w:val="24"/>
        </w:rPr>
        <w:t>2</w:t>
      </w:r>
      <w:r>
        <w:rPr>
          <w:rFonts w:ascii="仿宋_GB2312" w:eastAsia="仿宋_GB2312" w:hint="eastAsia"/>
          <w:sz w:val="24"/>
        </w:rPr>
        <w:t>倍行间距；二级标题采用四号宋体加粗，</w:t>
      </w:r>
      <w:r>
        <w:rPr>
          <w:rFonts w:ascii="仿宋_GB2312" w:eastAsia="仿宋_GB2312" w:hint="eastAsia"/>
          <w:sz w:val="24"/>
        </w:rPr>
        <w:t>1.5</w:t>
      </w:r>
      <w:r>
        <w:rPr>
          <w:rFonts w:ascii="仿宋_GB2312" w:eastAsia="仿宋_GB2312" w:hint="eastAsia"/>
          <w:sz w:val="24"/>
        </w:rPr>
        <w:t>倍行距；三级标题与正文字号一致，均采用小四宋体，</w:t>
      </w:r>
      <w:r>
        <w:rPr>
          <w:rFonts w:ascii="仿宋_GB2312" w:eastAsia="仿宋_GB2312" w:hint="eastAsia"/>
          <w:sz w:val="24"/>
        </w:rPr>
        <w:t>1.3</w:t>
      </w:r>
      <w:r>
        <w:rPr>
          <w:rFonts w:ascii="仿宋_GB2312" w:eastAsia="仿宋_GB2312" w:hint="eastAsia"/>
          <w:sz w:val="24"/>
        </w:rPr>
        <w:t>倍行距。毕业设计（论文）中出现的数字和英文采用</w:t>
      </w:r>
      <w:r>
        <w:rPr>
          <w:rFonts w:ascii="仿宋_GB2312" w:eastAsia="仿宋_GB2312" w:hint="eastAsia"/>
          <w:sz w:val="24"/>
        </w:rPr>
        <w:t>Times New Roman</w:t>
      </w:r>
      <w:r>
        <w:rPr>
          <w:rFonts w:ascii="仿宋_GB2312" w:eastAsia="仿宋_GB2312" w:hint="eastAsia"/>
          <w:sz w:val="24"/>
        </w:rPr>
        <w:t>字体。</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3. </w:t>
      </w:r>
      <w:r>
        <w:rPr>
          <w:rFonts w:ascii="仿宋_GB2312" w:eastAsia="仿宋_GB2312" w:hint="eastAsia"/>
          <w:sz w:val="24"/>
        </w:rPr>
        <w:t>插图、表、注和参考文献中文字采用五号宋体，单倍行距。每个图、表要有序号和名称，按章编序，且必须连续。序号不加标点，名称末尾不加标号。插图必须精心制作，符合相应的国家标准要求，且与正文呼应。由若干分图组成的插图，分图用</w:t>
      </w:r>
      <w:r>
        <w:rPr>
          <w:rFonts w:ascii="仿宋_GB2312" w:eastAsia="仿宋_GB2312" w:hint="eastAsia"/>
          <w:sz w:val="24"/>
        </w:rPr>
        <w:t>a,b,c</w:t>
      </w:r>
      <w:r>
        <w:rPr>
          <w:rFonts w:ascii="仿宋_GB2312" w:eastAsia="仿宋_GB2312" w:hint="eastAsia"/>
          <w:sz w:val="24"/>
        </w:rPr>
        <w:t>…标序，分图图名和图中各种代号的说明，以图注形式</w:t>
      </w:r>
      <w:r>
        <w:rPr>
          <w:rFonts w:ascii="仿宋_GB2312" w:eastAsia="仿宋_GB2312" w:hint="eastAsia"/>
          <w:sz w:val="24"/>
        </w:rPr>
        <w:t>放在图题下方。图名放在表格下方居中，表名在表格上方正中，序号在图名和表名左方。注释采用页末注</w:t>
      </w:r>
      <w:r>
        <w:rPr>
          <w:rFonts w:ascii="仿宋_GB2312" w:eastAsia="仿宋_GB2312" w:hint="eastAsia"/>
          <w:sz w:val="24"/>
        </w:rPr>
        <w:t>(</w:t>
      </w:r>
      <w:r>
        <w:rPr>
          <w:rFonts w:ascii="仿宋_GB2312" w:eastAsia="仿宋_GB2312" w:hint="eastAsia"/>
          <w:sz w:val="24"/>
        </w:rPr>
        <w:t>将注文放在加注页下端</w:t>
      </w:r>
      <w:r>
        <w:rPr>
          <w:rFonts w:ascii="仿宋_GB2312" w:eastAsia="仿宋_GB2312" w:hint="eastAsia"/>
          <w:sz w:val="24"/>
        </w:rPr>
        <w:t>)</w:t>
      </w:r>
      <w:r>
        <w:rPr>
          <w:rFonts w:ascii="仿宋_GB2312" w:eastAsia="仿宋_GB2312" w:hint="eastAsia"/>
          <w:sz w:val="24"/>
        </w:rPr>
        <w:t>，若同一页中有两个以上的注时，按出现的先后顺序编号。</w:t>
      </w:r>
    </w:p>
    <w:p w:rsidR="006B6C86" w:rsidRDefault="000D0FF3">
      <w:pPr>
        <w:adjustRightInd w:val="0"/>
        <w:snapToGrid w:val="0"/>
        <w:spacing w:line="360" w:lineRule="auto"/>
        <w:ind w:firstLineChars="200" w:firstLine="480"/>
        <w:rPr>
          <w:rFonts w:ascii="仿宋_GB2312" w:eastAsia="仿宋_GB2312"/>
          <w:sz w:val="24"/>
        </w:rPr>
      </w:pPr>
      <w:r>
        <w:rPr>
          <w:rFonts w:ascii="仿宋_GB2312" w:eastAsia="仿宋_GB2312" w:hint="eastAsia"/>
          <w:sz w:val="24"/>
        </w:rPr>
        <w:t xml:space="preserve">4. </w:t>
      </w:r>
      <w:r>
        <w:rPr>
          <w:rFonts w:ascii="仿宋_GB2312" w:eastAsia="仿宋_GB2312" w:hint="eastAsia"/>
          <w:sz w:val="24"/>
        </w:rPr>
        <w:t>公式应另起一行放在中央，一行写不完的长公式，在等号或数学符号</w:t>
      </w:r>
      <w:r>
        <w:rPr>
          <w:rFonts w:ascii="仿宋_GB2312" w:eastAsia="仿宋_GB2312" w:hint="eastAsia"/>
          <w:sz w:val="24"/>
        </w:rPr>
        <w:t>(</w:t>
      </w:r>
      <w:r>
        <w:rPr>
          <w:rFonts w:ascii="仿宋_GB2312" w:eastAsia="仿宋_GB2312" w:hint="eastAsia"/>
          <w:sz w:val="24"/>
        </w:rPr>
        <w:t>如“</w:t>
      </w:r>
      <w:r>
        <w:rPr>
          <w:rFonts w:ascii="仿宋_GB2312" w:eastAsia="仿宋_GB2312" w:hint="eastAsia"/>
          <w:sz w:val="24"/>
        </w:rPr>
        <w:t>+</w:t>
      </w:r>
      <w:r>
        <w:rPr>
          <w:rFonts w:ascii="仿宋_GB2312" w:eastAsia="仿宋_GB2312" w:hint="eastAsia"/>
          <w:sz w:val="24"/>
        </w:rPr>
        <w:t>”、“</w:t>
      </w:r>
      <w:r>
        <w:rPr>
          <w:rFonts w:ascii="仿宋_GB2312" w:eastAsia="仿宋_GB2312" w:hint="eastAsia"/>
          <w:sz w:val="24"/>
        </w:rPr>
        <w:t>-</w:t>
      </w:r>
      <w:r>
        <w:rPr>
          <w:rFonts w:ascii="仿宋_GB2312" w:eastAsia="仿宋_GB2312" w:hint="eastAsia"/>
          <w:sz w:val="24"/>
        </w:rPr>
        <w:t>”号</w:t>
      </w:r>
      <w:r>
        <w:rPr>
          <w:rFonts w:ascii="仿宋_GB2312" w:eastAsia="仿宋_GB2312" w:hint="eastAsia"/>
          <w:sz w:val="24"/>
        </w:rPr>
        <w:t>)</w:t>
      </w:r>
      <w:r>
        <w:rPr>
          <w:rFonts w:ascii="仿宋_GB2312" w:eastAsia="仿宋_GB2312" w:hint="eastAsia"/>
          <w:sz w:val="24"/>
        </w:rPr>
        <w:t>处转行，符号写在转行后的行首。公式按章编序，编号用圆括号括起，放在公式右边行末，且必须连续。</w:t>
      </w:r>
    </w:p>
    <w:p w:rsidR="006B6C86" w:rsidRDefault="000D0FF3">
      <w:pPr>
        <w:adjustRightInd w:val="0"/>
        <w:snapToGrid w:val="0"/>
        <w:spacing w:line="360" w:lineRule="auto"/>
        <w:ind w:firstLineChars="200" w:firstLine="480"/>
        <w:rPr>
          <w:rFonts w:ascii="仿宋_GB2312" w:eastAsia="仿宋_GB2312"/>
          <w:sz w:val="24"/>
        </w:rPr>
        <w:sectPr w:rsidR="006B6C86">
          <w:footerReference w:type="even" r:id="rId8"/>
          <w:footerReference w:type="default" r:id="rId9"/>
          <w:footerReference w:type="first" r:id="rId10"/>
          <w:pgSz w:w="11906" w:h="16838"/>
          <w:pgMar w:top="1247" w:right="1247" w:bottom="1247" w:left="1247" w:header="851" w:footer="992" w:gutter="0"/>
          <w:pgNumType w:fmt="numberInDash"/>
          <w:cols w:space="425"/>
          <w:titlePg/>
          <w:docGrid w:linePitch="312"/>
        </w:sectPr>
      </w:pPr>
      <w:r>
        <w:rPr>
          <w:rFonts w:ascii="仿宋_GB2312" w:eastAsia="仿宋_GB2312" w:hint="eastAsia"/>
          <w:sz w:val="24"/>
        </w:rPr>
        <w:t xml:space="preserve">5. </w:t>
      </w:r>
      <w:r>
        <w:rPr>
          <w:rFonts w:ascii="仿宋_GB2312" w:eastAsia="仿宋_GB2312" w:hint="eastAsia"/>
          <w:sz w:val="24"/>
        </w:rPr>
        <w:t>页眉、页码采用宋体小五号字体居中，页眉线为单横线。中文摘要页面的页眉为“摘要”，页码为罗马数字Ⅰ。英文摘要页面的页眉为“</w:t>
      </w:r>
      <w:r>
        <w:rPr>
          <w:rFonts w:ascii="仿宋_GB2312" w:eastAsia="仿宋_GB2312" w:hint="eastAsia"/>
          <w:sz w:val="24"/>
        </w:rPr>
        <w:t>ABSTRACT</w:t>
      </w:r>
      <w:r>
        <w:rPr>
          <w:rFonts w:ascii="仿宋_GB2312" w:eastAsia="仿宋_GB2312" w:hint="eastAsia"/>
          <w:sz w:val="24"/>
        </w:rPr>
        <w:t>”，页脚为罗马数字Ⅱ。正文奇数页页眉为所在章一级标题，偶数页页眉为“河南理工大学本科毕业设计（论文）”。</w:t>
      </w:r>
    </w:p>
    <w:p w:rsidR="006B6C86" w:rsidRDefault="000D0FF3">
      <w:pPr>
        <w:snapToGrid w:val="0"/>
        <w:spacing w:line="360" w:lineRule="auto"/>
        <w:outlineLvl w:val="0"/>
        <w:rPr>
          <w:rFonts w:ascii="仿宋_GB2312" w:eastAsia="仿宋_GB2312"/>
          <w:bCs/>
          <w:sz w:val="24"/>
        </w:rPr>
      </w:pPr>
      <w:r>
        <w:rPr>
          <w:rFonts w:ascii="仿宋_GB2312" w:eastAsia="仿宋_GB2312" w:hint="eastAsia"/>
          <w:bCs/>
          <w:sz w:val="24"/>
        </w:rPr>
        <w:lastRenderedPageBreak/>
        <w:t>附件</w:t>
      </w:r>
      <w:r>
        <w:rPr>
          <w:rFonts w:ascii="仿宋_GB2312" w:eastAsia="仿宋_GB2312" w:hint="eastAsia"/>
          <w:bCs/>
          <w:sz w:val="24"/>
        </w:rPr>
        <w:t>6</w:t>
      </w:r>
    </w:p>
    <w:p w:rsidR="006B6C86" w:rsidRDefault="006B6C86">
      <w:pPr>
        <w:adjustRightInd w:val="0"/>
        <w:snapToGrid w:val="0"/>
        <w:spacing w:line="300" w:lineRule="auto"/>
        <w:jc w:val="left"/>
        <w:rPr>
          <w:rFonts w:eastAsia="仿宋_GB2312"/>
          <w:sz w:val="28"/>
        </w:rPr>
      </w:pPr>
    </w:p>
    <w:p w:rsidR="006B6C86" w:rsidRDefault="006B6C86">
      <w:pPr>
        <w:adjustRightInd w:val="0"/>
        <w:snapToGrid w:val="0"/>
        <w:spacing w:line="288" w:lineRule="auto"/>
        <w:ind w:firstLine="570"/>
        <w:jc w:val="right"/>
        <w:rPr>
          <w:rFonts w:eastAsia="仿宋_GB2312"/>
          <w:sz w:val="28"/>
        </w:rPr>
      </w:pPr>
    </w:p>
    <w:p w:rsidR="006B6C86" w:rsidRDefault="000D0FF3">
      <w:pPr>
        <w:adjustRightInd w:val="0"/>
        <w:snapToGrid w:val="0"/>
        <w:spacing w:line="288" w:lineRule="auto"/>
        <w:jc w:val="center"/>
        <w:rPr>
          <w:rFonts w:eastAsia="仿宋_GB2312"/>
          <w:sz w:val="28"/>
        </w:rPr>
      </w:pPr>
      <w:r>
        <w:rPr>
          <w:rFonts w:eastAsia="仿宋_GB2312" w:hint="eastAsia"/>
          <w:noProof/>
          <w:sz w:val="28"/>
        </w:rPr>
        <w:drawing>
          <wp:inline distT="0" distB="0" distL="0" distR="0">
            <wp:extent cx="3314700" cy="723900"/>
            <wp:effectExtent l="19050" t="0" r="0" b="0"/>
            <wp:docPr id="1" name="图片 1" descr="河南理工大学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河南理工大学 拷贝"/>
                    <pic:cNvPicPr>
                      <a:picLocks noChangeAspect="1" noChangeArrowheads="1"/>
                    </pic:cNvPicPr>
                  </pic:nvPicPr>
                  <pic:blipFill>
                    <a:blip r:embed="rId11" cstate="print">
                      <a:biLevel thresh="50000"/>
                      <a:grayscl/>
                    </a:blip>
                    <a:srcRect/>
                    <a:stretch>
                      <a:fillRect/>
                    </a:stretch>
                  </pic:blipFill>
                  <pic:spPr>
                    <a:xfrm>
                      <a:off x="0" y="0"/>
                      <a:ext cx="3314700" cy="723900"/>
                    </a:xfrm>
                    <a:prstGeom prst="rect">
                      <a:avLst/>
                    </a:prstGeom>
                    <a:noFill/>
                    <a:ln w="9525">
                      <a:noFill/>
                      <a:miter lim="800000"/>
                      <a:headEnd/>
                      <a:tailEnd/>
                    </a:ln>
                  </pic:spPr>
                </pic:pic>
              </a:graphicData>
            </a:graphic>
          </wp:inline>
        </w:drawing>
      </w:r>
    </w:p>
    <w:p w:rsidR="006B6C86" w:rsidRDefault="000D0FF3">
      <w:pPr>
        <w:adjustRightInd w:val="0"/>
        <w:snapToGrid w:val="0"/>
        <w:spacing w:line="288" w:lineRule="auto"/>
        <w:jc w:val="center"/>
        <w:rPr>
          <w:rFonts w:eastAsia="黑体"/>
          <w:b/>
          <w:bCs/>
          <w:spacing w:val="40"/>
          <w:w w:val="70"/>
          <w:sz w:val="72"/>
        </w:rPr>
      </w:pPr>
      <w:r>
        <w:rPr>
          <w:rFonts w:eastAsia="黑体" w:hint="eastAsia"/>
          <w:b/>
          <w:bCs/>
          <w:spacing w:val="40"/>
          <w:w w:val="70"/>
          <w:sz w:val="72"/>
        </w:rPr>
        <w:t>本科毕业设计（论文）</w:t>
      </w:r>
    </w:p>
    <w:p w:rsidR="006B6C86" w:rsidRDefault="006B6C86">
      <w:pPr>
        <w:adjustRightInd w:val="0"/>
        <w:snapToGrid w:val="0"/>
        <w:spacing w:line="600" w:lineRule="exact"/>
        <w:rPr>
          <w:rFonts w:eastAsia="仿宋_GB2312"/>
          <w:sz w:val="28"/>
        </w:rPr>
      </w:pPr>
    </w:p>
    <w:p w:rsidR="006B6C86" w:rsidRDefault="000D0FF3">
      <w:pPr>
        <w:adjustRightInd w:val="0"/>
        <w:snapToGrid w:val="0"/>
        <w:spacing w:line="480" w:lineRule="auto"/>
        <w:ind w:firstLineChars="200" w:firstLine="640"/>
        <w:rPr>
          <w:rFonts w:ascii="宋体" w:hAnsi="宋体"/>
          <w:sz w:val="32"/>
          <w:szCs w:val="32"/>
          <w:u w:val="single"/>
        </w:rPr>
      </w:pPr>
      <w:r>
        <w:rPr>
          <w:rFonts w:hint="eastAsia"/>
          <w:sz w:val="32"/>
          <w:szCs w:val="32"/>
        </w:rPr>
        <w:t>题</w:t>
      </w:r>
      <w:r>
        <w:rPr>
          <w:rFonts w:hint="eastAsia"/>
          <w:sz w:val="32"/>
          <w:szCs w:val="32"/>
        </w:rPr>
        <w:t xml:space="preserve"> </w:t>
      </w:r>
      <w:r>
        <w:rPr>
          <w:rFonts w:hint="eastAsia"/>
          <w:sz w:val="32"/>
          <w:szCs w:val="32"/>
        </w:rPr>
        <w:t>目</w:t>
      </w:r>
      <w:r>
        <w:rPr>
          <w:rFonts w:hint="eastAsia"/>
          <w:sz w:val="32"/>
          <w:szCs w:val="32"/>
        </w:rPr>
        <w:t xml:space="preserve"> </w:t>
      </w:r>
    </w:p>
    <w:p w:rsidR="006B6C86" w:rsidRDefault="006B6C86">
      <w:pPr>
        <w:adjustRightInd w:val="0"/>
        <w:snapToGrid w:val="0"/>
        <w:spacing w:line="480" w:lineRule="auto"/>
        <w:ind w:leftChars="742" w:left="1558"/>
        <w:rPr>
          <w:rFonts w:ascii="宋体" w:hAnsi="宋体"/>
          <w:sz w:val="32"/>
          <w:szCs w:val="32"/>
          <w:u w:val="single"/>
        </w:rPr>
      </w:pPr>
    </w:p>
    <w:p w:rsidR="006B6C86" w:rsidRDefault="006B6C86">
      <w:pPr>
        <w:adjustRightInd w:val="0"/>
        <w:snapToGrid w:val="0"/>
        <w:spacing w:line="800" w:lineRule="exact"/>
        <w:ind w:firstLineChars="180" w:firstLine="576"/>
        <w:rPr>
          <w:sz w:val="32"/>
          <w:szCs w:val="32"/>
          <w:u w:val="single"/>
        </w:rPr>
      </w:pPr>
    </w:p>
    <w:p w:rsidR="006B6C86" w:rsidRDefault="006B6C86">
      <w:pPr>
        <w:adjustRightInd w:val="0"/>
        <w:snapToGrid w:val="0"/>
        <w:spacing w:line="600" w:lineRule="exact"/>
        <w:ind w:firstLineChars="200" w:firstLine="640"/>
        <w:rPr>
          <w:sz w:val="32"/>
          <w:u w:val="single"/>
        </w:rPr>
      </w:pPr>
    </w:p>
    <w:p w:rsidR="006B6C86" w:rsidRDefault="006B6C86">
      <w:pPr>
        <w:adjustRightInd w:val="0"/>
        <w:snapToGrid w:val="0"/>
        <w:spacing w:line="600" w:lineRule="exact"/>
        <w:ind w:firstLineChars="200" w:firstLine="640"/>
        <w:rPr>
          <w:sz w:val="32"/>
          <w:u w:val="single"/>
        </w:rPr>
      </w:pPr>
    </w:p>
    <w:p w:rsidR="006B6C86" w:rsidRDefault="006B6C86">
      <w:pPr>
        <w:adjustRightInd w:val="0"/>
        <w:snapToGrid w:val="0"/>
        <w:spacing w:line="600" w:lineRule="exact"/>
        <w:ind w:firstLineChars="200" w:firstLine="640"/>
        <w:rPr>
          <w:sz w:val="32"/>
          <w:u w:val="single"/>
        </w:rPr>
      </w:pPr>
    </w:p>
    <w:p w:rsidR="006B6C86" w:rsidRDefault="006B6C86">
      <w:pPr>
        <w:adjustRightInd w:val="0"/>
        <w:snapToGrid w:val="0"/>
        <w:spacing w:line="600" w:lineRule="exact"/>
        <w:ind w:firstLineChars="200" w:firstLine="640"/>
        <w:rPr>
          <w:sz w:val="32"/>
          <w:u w:val="single"/>
        </w:rPr>
      </w:pPr>
    </w:p>
    <w:p w:rsidR="006B6C86" w:rsidRDefault="000D0FF3">
      <w:pPr>
        <w:adjustRightInd w:val="0"/>
        <w:snapToGrid w:val="0"/>
        <w:spacing w:line="360" w:lineRule="auto"/>
        <w:ind w:firstLineChars="578" w:firstLine="1618"/>
        <w:rPr>
          <w:rFonts w:eastAsia="仿宋_GB2312"/>
          <w:sz w:val="28"/>
          <w:u w:val="single"/>
        </w:rPr>
      </w:pPr>
      <w:r>
        <w:rPr>
          <w:rFonts w:eastAsia="仿宋_GB2312" w:hint="eastAsia"/>
          <w:sz w:val="28"/>
        </w:rPr>
        <w:t>学院名称</w:t>
      </w:r>
      <w:r>
        <w:rPr>
          <w:rFonts w:eastAsia="仿宋_GB2312" w:hint="eastAsia"/>
          <w:sz w:val="28"/>
        </w:rPr>
        <w:t xml:space="preserve"> </w:t>
      </w:r>
    </w:p>
    <w:p w:rsidR="006B6C86" w:rsidRDefault="000D0FF3">
      <w:pPr>
        <w:adjustRightInd w:val="0"/>
        <w:snapToGrid w:val="0"/>
        <w:spacing w:line="360" w:lineRule="auto"/>
        <w:ind w:firstLineChars="578" w:firstLine="1618"/>
        <w:rPr>
          <w:rFonts w:eastAsia="仿宋_GB2312"/>
          <w:sz w:val="28"/>
          <w:u w:val="single"/>
        </w:rPr>
      </w:pPr>
      <w:r>
        <w:rPr>
          <w:rFonts w:eastAsia="仿宋_GB2312" w:hint="eastAsia"/>
          <w:sz w:val="28"/>
        </w:rPr>
        <w:t>专业名称</w:t>
      </w:r>
      <w:r>
        <w:rPr>
          <w:rFonts w:eastAsia="仿宋_GB2312" w:hint="eastAsia"/>
          <w:sz w:val="28"/>
        </w:rPr>
        <w:t xml:space="preserve"> </w:t>
      </w:r>
    </w:p>
    <w:p w:rsidR="006B6C86" w:rsidRDefault="000D0FF3">
      <w:pPr>
        <w:adjustRightInd w:val="0"/>
        <w:snapToGrid w:val="0"/>
        <w:spacing w:line="360" w:lineRule="auto"/>
        <w:ind w:firstLineChars="578" w:firstLine="1618"/>
        <w:rPr>
          <w:rFonts w:eastAsia="仿宋_GB2312"/>
          <w:sz w:val="28"/>
          <w:u w:val="single"/>
        </w:rPr>
      </w:pPr>
      <w:r>
        <w:rPr>
          <w:rFonts w:eastAsia="仿宋_GB2312" w:hint="eastAsia"/>
          <w:sz w:val="28"/>
        </w:rPr>
        <w:t>年级班级</w:t>
      </w:r>
      <w:r>
        <w:rPr>
          <w:rFonts w:eastAsia="仿宋_GB2312" w:hint="eastAsia"/>
          <w:sz w:val="28"/>
        </w:rPr>
        <w:t xml:space="preserve"> </w:t>
      </w:r>
    </w:p>
    <w:p w:rsidR="006B6C86" w:rsidRDefault="000D0FF3">
      <w:pPr>
        <w:adjustRightInd w:val="0"/>
        <w:snapToGrid w:val="0"/>
        <w:spacing w:line="360" w:lineRule="auto"/>
        <w:ind w:firstLineChars="578" w:firstLine="1618"/>
        <w:rPr>
          <w:rFonts w:eastAsia="仿宋_GB2312"/>
          <w:sz w:val="28"/>
          <w:u w:val="single"/>
        </w:rPr>
      </w:pPr>
      <w:r>
        <w:rPr>
          <w:rFonts w:eastAsia="仿宋_GB2312" w:hint="eastAsia"/>
          <w:sz w:val="28"/>
        </w:rPr>
        <w:t>学生姓名</w:t>
      </w:r>
      <w:r>
        <w:rPr>
          <w:rFonts w:eastAsia="仿宋_GB2312" w:hint="eastAsia"/>
          <w:sz w:val="28"/>
        </w:rPr>
        <w:t xml:space="preserve"> </w:t>
      </w:r>
    </w:p>
    <w:p w:rsidR="006B6C86" w:rsidRDefault="000D0FF3">
      <w:pPr>
        <w:adjustRightInd w:val="0"/>
        <w:snapToGrid w:val="0"/>
        <w:spacing w:line="360" w:lineRule="auto"/>
        <w:ind w:firstLineChars="578" w:firstLine="1618"/>
        <w:rPr>
          <w:rFonts w:eastAsia="仿宋_GB2312"/>
          <w:sz w:val="28"/>
          <w:u w:val="single"/>
        </w:rPr>
      </w:pPr>
      <w:r>
        <w:rPr>
          <w:rFonts w:eastAsia="仿宋_GB2312" w:hint="eastAsia"/>
          <w:sz w:val="28"/>
        </w:rPr>
        <w:t>指导教师</w:t>
      </w:r>
      <w:r>
        <w:rPr>
          <w:rFonts w:eastAsia="仿宋_GB2312" w:hint="eastAsia"/>
          <w:sz w:val="28"/>
        </w:rPr>
        <w:t xml:space="preserve"> </w:t>
      </w:r>
    </w:p>
    <w:p w:rsidR="006B6C86" w:rsidRDefault="006B6C86">
      <w:pPr>
        <w:adjustRightInd w:val="0"/>
        <w:snapToGrid w:val="0"/>
        <w:spacing w:line="520" w:lineRule="exact"/>
        <w:rPr>
          <w:rFonts w:eastAsia="仿宋_GB2312"/>
          <w:sz w:val="18"/>
        </w:rPr>
      </w:pPr>
    </w:p>
    <w:p w:rsidR="006B6C86" w:rsidRDefault="006B6C86">
      <w:pPr>
        <w:adjustRightInd w:val="0"/>
        <w:snapToGrid w:val="0"/>
        <w:spacing w:line="520" w:lineRule="exact"/>
        <w:rPr>
          <w:rFonts w:eastAsia="仿宋_GB2312"/>
          <w:sz w:val="18"/>
        </w:rPr>
      </w:pPr>
    </w:p>
    <w:p w:rsidR="006B6C86" w:rsidRDefault="000D0FF3">
      <w:pPr>
        <w:adjustRightInd w:val="0"/>
        <w:snapToGrid w:val="0"/>
        <w:spacing w:line="600" w:lineRule="exact"/>
        <w:jc w:val="center"/>
        <w:rPr>
          <w:rFonts w:eastAsia="仿宋_GB2312"/>
          <w:sz w:val="32"/>
        </w:rPr>
      </w:pPr>
      <w:r>
        <w:rPr>
          <w:rFonts w:eastAsia="仿宋_GB2312" w:hint="eastAsia"/>
          <w:sz w:val="32"/>
        </w:rPr>
        <w:t>年</w:t>
      </w:r>
      <w:r>
        <w:rPr>
          <w:rFonts w:eastAsia="仿宋_GB2312" w:hint="eastAsia"/>
          <w:sz w:val="32"/>
        </w:rPr>
        <w:t xml:space="preserve">   </w:t>
      </w:r>
      <w:r>
        <w:rPr>
          <w:rFonts w:eastAsia="仿宋_GB2312" w:hint="eastAsia"/>
          <w:sz w:val="32"/>
        </w:rPr>
        <w:t>月</w:t>
      </w:r>
    </w:p>
    <w:p w:rsidR="006B6C86" w:rsidRDefault="006B6C86">
      <w:pPr>
        <w:adjustRightInd w:val="0"/>
        <w:snapToGrid w:val="0"/>
        <w:spacing w:line="288" w:lineRule="auto"/>
        <w:jc w:val="left"/>
        <w:rPr>
          <w:rFonts w:ascii="仿宋_GB2312" w:eastAsia="仿宋_GB2312"/>
          <w:bCs/>
          <w:sz w:val="32"/>
          <w:szCs w:val="32"/>
        </w:rPr>
      </w:pPr>
    </w:p>
    <w:p w:rsidR="006B6C86" w:rsidRDefault="000D0FF3">
      <w:pPr>
        <w:adjustRightInd w:val="0"/>
        <w:snapToGrid w:val="0"/>
        <w:spacing w:line="288" w:lineRule="auto"/>
        <w:jc w:val="left"/>
        <w:rPr>
          <w:rFonts w:eastAsia="仿宋_GB2312"/>
          <w:sz w:val="28"/>
        </w:rPr>
      </w:pPr>
      <w:r>
        <w:rPr>
          <w:rFonts w:ascii="仿宋_GB2312" w:eastAsia="仿宋_GB2312" w:hint="eastAsia"/>
          <w:bCs/>
          <w:sz w:val="32"/>
          <w:szCs w:val="32"/>
        </w:rPr>
        <w:lastRenderedPageBreak/>
        <w:t>附件</w:t>
      </w:r>
      <w:r>
        <w:rPr>
          <w:rFonts w:ascii="仿宋_GB2312" w:eastAsia="仿宋_GB2312" w:hint="eastAsia"/>
          <w:bCs/>
          <w:sz w:val="32"/>
          <w:szCs w:val="32"/>
        </w:rPr>
        <w:t>4-1</w:t>
      </w:r>
    </w:p>
    <w:p w:rsidR="006B6C86" w:rsidRDefault="000D0FF3">
      <w:pPr>
        <w:adjustRightInd w:val="0"/>
        <w:snapToGrid w:val="0"/>
        <w:spacing w:line="360" w:lineRule="auto"/>
        <w:jc w:val="center"/>
        <w:rPr>
          <w:rFonts w:eastAsia="方正小标宋简体"/>
          <w:b/>
          <w:spacing w:val="60"/>
          <w:sz w:val="32"/>
        </w:rPr>
      </w:pPr>
      <w:r>
        <w:rPr>
          <w:rFonts w:eastAsia="方正小标宋简体" w:hint="eastAsia"/>
          <w:b/>
          <w:spacing w:val="60"/>
          <w:sz w:val="34"/>
        </w:rPr>
        <w:t>河南理工大学</w:t>
      </w:r>
    </w:p>
    <w:p w:rsidR="006B6C86" w:rsidRDefault="000D0FF3">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毕业设计（论文）任务书</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7515"/>
      </w:tblGrid>
      <w:tr w:rsidR="006B6C86">
        <w:trPr>
          <w:trHeight w:val="510"/>
          <w:jc w:val="center"/>
        </w:trPr>
        <w:tc>
          <w:tcPr>
            <w:tcW w:w="1509"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题目名称</w:t>
            </w:r>
          </w:p>
        </w:tc>
        <w:tc>
          <w:tcPr>
            <w:tcW w:w="7515"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10"/>
          <w:jc w:val="center"/>
        </w:trPr>
        <w:tc>
          <w:tcPr>
            <w:tcW w:w="1509"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题目来源</w:t>
            </w:r>
          </w:p>
        </w:tc>
        <w:tc>
          <w:tcPr>
            <w:tcW w:w="7515"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□科研课题</w:t>
            </w:r>
            <w:r>
              <w:rPr>
                <w:rFonts w:ascii="仿宋_GB2312" w:eastAsia="仿宋_GB2312" w:hint="eastAsia"/>
                <w:sz w:val="28"/>
                <w:szCs w:val="28"/>
              </w:rPr>
              <w:t xml:space="preserve"> </w:t>
            </w:r>
            <w:r>
              <w:rPr>
                <w:rFonts w:ascii="仿宋_GB2312" w:eastAsia="仿宋_GB2312" w:hint="eastAsia"/>
                <w:sz w:val="28"/>
                <w:szCs w:val="28"/>
              </w:rPr>
              <w:t>□社会生产实际</w:t>
            </w:r>
            <w:r>
              <w:rPr>
                <w:rFonts w:ascii="仿宋_GB2312" w:eastAsia="仿宋_GB2312" w:hint="eastAsia"/>
                <w:sz w:val="28"/>
                <w:szCs w:val="28"/>
              </w:rPr>
              <w:t xml:space="preserve"> </w:t>
            </w:r>
            <w:r>
              <w:rPr>
                <w:rFonts w:ascii="仿宋_GB2312" w:eastAsia="仿宋_GB2312" w:hint="eastAsia"/>
                <w:sz w:val="28"/>
                <w:szCs w:val="28"/>
              </w:rPr>
              <w:t>□教学实践（含实验）</w:t>
            </w:r>
            <w:r>
              <w:rPr>
                <w:rFonts w:ascii="仿宋_GB2312" w:eastAsia="仿宋_GB2312" w:hint="eastAsia"/>
                <w:sz w:val="28"/>
                <w:szCs w:val="28"/>
              </w:rPr>
              <w:t xml:space="preserve"> </w:t>
            </w:r>
            <w:r>
              <w:rPr>
                <w:rFonts w:ascii="仿宋_GB2312" w:eastAsia="仿宋_GB2312" w:hint="eastAsia"/>
                <w:sz w:val="28"/>
                <w:szCs w:val="28"/>
              </w:rPr>
              <w:t>□其它</w:t>
            </w:r>
          </w:p>
        </w:tc>
      </w:tr>
      <w:tr w:rsidR="006B6C86">
        <w:trPr>
          <w:trHeight w:val="510"/>
          <w:jc w:val="center"/>
        </w:trPr>
        <w:tc>
          <w:tcPr>
            <w:tcW w:w="1509"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起止日期</w:t>
            </w:r>
          </w:p>
        </w:tc>
        <w:tc>
          <w:tcPr>
            <w:tcW w:w="7515"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日至</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6B6C86">
        <w:trPr>
          <w:trHeight w:val="510"/>
          <w:jc w:val="center"/>
        </w:trPr>
        <w:tc>
          <w:tcPr>
            <w:tcW w:w="1509"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预期成果</w:t>
            </w:r>
          </w:p>
        </w:tc>
        <w:tc>
          <w:tcPr>
            <w:tcW w:w="7515" w:type="dxa"/>
            <w:tcBorders>
              <w:top w:val="single" w:sz="4" w:space="0" w:color="auto"/>
              <w:left w:val="single" w:sz="4" w:space="0" w:color="auto"/>
              <w:bottom w:val="single" w:sz="4" w:space="0" w:color="auto"/>
              <w:right w:val="single" w:sz="4" w:space="0" w:color="auto"/>
            </w:tcBorders>
            <w:vAlign w:val="center"/>
          </w:tcPr>
          <w:p w:rsidR="006B6C86" w:rsidRDefault="000D0FF3">
            <w:pPr>
              <w:numPr>
                <w:ilvl w:val="0"/>
                <w:numId w:val="5"/>
              </w:numPr>
              <w:jc w:val="center"/>
              <w:outlineLvl w:val="0"/>
              <w:rPr>
                <w:rFonts w:ascii="仿宋_GB2312" w:eastAsia="仿宋_GB2312"/>
                <w:sz w:val="28"/>
                <w:szCs w:val="28"/>
              </w:rPr>
            </w:pPr>
            <w:r>
              <w:rPr>
                <w:rFonts w:ascii="仿宋_GB2312" w:eastAsia="仿宋_GB2312" w:hint="eastAsia"/>
                <w:sz w:val="28"/>
                <w:szCs w:val="28"/>
              </w:rPr>
              <w:t>毕业设计</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毕业论文</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硬件</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软件</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图纸</w:t>
            </w:r>
          </w:p>
        </w:tc>
      </w:tr>
      <w:tr w:rsidR="006B6C86">
        <w:trPr>
          <w:trHeight w:val="8579"/>
          <w:jc w:val="center"/>
        </w:trPr>
        <w:tc>
          <w:tcPr>
            <w:tcW w:w="9024" w:type="dxa"/>
            <w:gridSpan w:val="2"/>
            <w:tcBorders>
              <w:top w:val="single" w:sz="4" w:space="0" w:color="auto"/>
              <w:left w:val="single" w:sz="4" w:space="0" w:color="auto"/>
              <w:bottom w:val="single" w:sz="4" w:space="0" w:color="auto"/>
              <w:right w:val="single" w:sz="4" w:space="0" w:color="auto"/>
            </w:tcBorders>
          </w:tcPr>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主要任务与进度要求</w:t>
            </w:r>
          </w:p>
          <w:p w:rsidR="006B6C86" w:rsidRDefault="006B6C86">
            <w:pPr>
              <w:spacing w:line="348" w:lineRule="auto"/>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outlineLvl w:val="0"/>
              <w:rPr>
                <w:rFonts w:ascii="仿宋_GB2312" w:eastAsia="仿宋_GB2312"/>
                <w:sz w:val="28"/>
                <w:szCs w:val="28"/>
              </w:rPr>
            </w:pPr>
          </w:p>
          <w:p w:rsidR="006B6C86" w:rsidRDefault="000D0FF3">
            <w:pPr>
              <w:spacing w:line="348" w:lineRule="auto"/>
              <w:ind w:firstLineChars="1800" w:firstLine="5040"/>
              <w:outlineLvl w:val="0"/>
              <w:rPr>
                <w:rFonts w:ascii="仿宋_GB2312" w:eastAsia="仿宋_GB2312"/>
                <w:sz w:val="28"/>
                <w:szCs w:val="28"/>
              </w:rPr>
            </w:pPr>
            <w:r>
              <w:rPr>
                <w:rFonts w:ascii="仿宋_GB2312" w:eastAsia="仿宋_GB2312" w:hint="eastAsia"/>
                <w:sz w:val="28"/>
                <w:szCs w:val="28"/>
              </w:rPr>
              <w:t>指导教师签名：</w:t>
            </w:r>
          </w:p>
          <w:p w:rsidR="006B6C86" w:rsidRDefault="000D0FF3">
            <w:pPr>
              <w:spacing w:line="348" w:lineRule="auto"/>
              <w:jc w:val="right"/>
              <w:outlineLvl w:val="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6B6C86" w:rsidRDefault="006B6C86">
      <w:pPr>
        <w:adjustRightInd w:val="0"/>
        <w:snapToGrid w:val="0"/>
        <w:spacing w:line="288" w:lineRule="auto"/>
        <w:jc w:val="left"/>
        <w:rPr>
          <w:rFonts w:ascii="仿宋_GB2312" w:eastAsia="仿宋_GB2312"/>
          <w:bCs/>
          <w:sz w:val="32"/>
          <w:szCs w:val="32"/>
        </w:rPr>
      </w:pPr>
    </w:p>
    <w:p w:rsidR="006B6C86" w:rsidRDefault="000D0FF3">
      <w:pPr>
        <w:adjustRightInd w:val="0"/>
        <w:snapToGrid w:val="0"/>
        <w:spacing w:line="288" w:lineRule="auto"/>
        <w:jc w:val="left"/>
        <w:rPr>
          <w:rFonts w:eastAsia="仿宋_GB2312"/>
          <w:sz w:val="28"/>
        </w:rPr>
      </w:pPr>
      <w:r>
        <w:rPr>
          <w:rFonts w:ascii="仿宋_GB2312" w:eastAsia="仿宋_GB2312" w:hint="eastAsia"/>
          <w:bCs/>
          <w:sz w:val="32"/>
          <w:szCs w:val="32"/>
        </w:rPr>
        <w:t>附件</w:t>
      </w:r>
      <w:r>
        <w:rPr>
          <w:rFonts w:ascii="仿宋_GB2312" w:eastAsia="仿宋_GB2312" w:hint="eastAsia"/>
          <w:bCs/>
          <w:sz w:val="32"/>
          <w:szCs w:val="32"/>
        </w:rPr>
        <w:t>4-2</w:t>
      </w:r>
    </w:p>
    <w:p w:rsidR="006B6C86" w:rsidRDefault="000D0FF3">
      <w:pPr>
        <w:adjustRightInd w:val="0"/>
        <w:snapToGrid w:val="0"/>
        <w:spacing w:line="360" w:lineRule="auto"/>
        <w:jc w:val="center"/>
        <w:rPr>
          <w:rFonts w:eastAsia="方正小标宋简体"/>
          <w:b/>
          <w:spacing w:val="60"/>
          <w:sz w:val="32"/>
        </w:rPr>
      </w:pPr>
      <w:r>
        <w:rPr>
          <w:rFonts w:eastAsia="方正小标宋简体" w:hint="eastAsia"/>
          <w:b/>
          <w:spacing w:val="60"/>
          <w:sz w:val="34"/>
        </w:rPr>
        <w:t>河南理工大学</w:t>
      </w:r>
    </w:p>
    <w:p w:rsidR="006B6C86" w:rsidRDefault="000D0FF3">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毕业设计（论文）评阅书</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2458"/>
        <w:gridCol w:w="2078"/>
        <w:gridCol w:w="2838"/>
      </w:tblGrid>
      <w:tr w:rsidR="006B6C86">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题目名称</w:t>
            </w:r>
          </w:p>
        </w:tc>
        <w:tc>
          <w:tcPr>
            <w:tcW w:w="7374" w:type="dxa"/>
            <w:gridSpan w:val="3"/>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是否同意送评阅人评阅</w:t>
            </w:r>
          </w:p>
        </w:tc>
        <w:tc>
          <w:tcPr>
            <w:tcW w:w="2458" w:type="dxa"/>
            <w:tcBorders>
              <w:top w:val="single" w:sz="4" w:space="0" w:color="auto"/>
              <w:left w:val="single" w:sz="4" w:space="0" w:color="auto"/>
              <w:bottom w:val="single" w:sz="4" w:space="0" w:color="auto"/>
              <w:right w:val="single" w:sz="4" w:space="0" w:color="auto"/>
            </w:tcBorders>
            <w:vAlign w:val="center"/>
          </w:tcPr>
          <w:p w:rsidR="006B6C86" w:rsidRDefault="000D0FF3">
            <w:pPr>
              <w:numPr>
                <w:ilvl w:val="0"/>
                <w:numId w:val="5"/>
              </w:numPr>
              <w:jc w:val="center"/>
              <w:outlineLvl w:val="0"/>
              <w:rPr>
                <w:rFonts w:ascii="仿宋_GB2312" w:eastAsia="仿宋_GB2312"/>
                <w:sz w:val="28"/>
                <w:szCs w:val="28"/>
              </w:rPr>
            </w:pPr>
            <w:r>
              <w:rPr>
                <w:rFonts w:ascii="仿宋_GB2312" w:eastAsia="仿宋_GB2312" w:hint="eastAsia"/>
                <w:sz w:val="28"/>
                <w:szCs w:val="28"/>
              </w:rPr>
              <w:t>是</w:t>
            </w:r>
            <w:r>
              <w:rPr>
                <w:rFonts w:ascii="仿宋_GB2312" w:eastAsia="仿宋_GB2312" w:hint="eastAsia"/>
                <w:sz w:val="28"/>
                <w:szCs w:val="28"/>
              </w:rPr>
              <w:t xml:space="preserve">  </w:t>
            </w:r>
            <w:r>
              <w:rPr>
                <w:rFonts w:ascii="仿宋_GB2312" w:eastAsia="仿宋_GB2312" w:hint="eastAsia"/>
                <w:sz w:val="28"/>
                <w:szCs w:val="28"/>
              </w:rPr>
              <w:t>□否</w:t>
            </w:r>
          </w:p>
        </w:tc>
        <w:tc>
          <w:tcPr>
            <w:tcW w:w="2078"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指导教师签字</w:t>
            </w:r>
          </w:p>
        </w:tc>
        <w:tc>
          <w:tcPr>
            <w:tcW w:w="2838"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9057"/>
          <w:jc w:val="center"/>
        </w:trPr>
        <w:tc>
          <w:tcPr>
            <w:tcW w:w="9024" w:type="dxa"/>
            <w:gridSpan w:val="4"/>
            <w:tcBorders>
              <w:top w:val="single" w:sz="4" w:space="0" w:color="auto"/>
              <w:left w:val="single" w:sz="4" w:space="0" w:color="auto"/>
              <w:bottom w:val="single" w:sz="4" w:space="0" w:color="auto"/>
              <w:right w:val="single" w:sz="4" w:space="0" w:color="auto"/>
            </w:tcBorders>
          </w:tcPr>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评语（毕业设计（论文）水平与质量，表达能力、版面规范程度，是否达到培养要求等）</w:t>
            </w: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0D0FF3">
            <w:pPr>
              <w:wordWrap w:val="0"/>
              <w:spacing w:line="348" w:lineRule="auto"/>
              <w:jc w:val="right"/>
              <w:outlineLvl w:val="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评阅成绩（百分制）：</w:t>
            </w:r>
            <w:r>
              <w:rPr>
                <w:rFonts w:ascii="仿宋_GB2312" w:eastAsia="仿宋_GB2312" w:hint="eastAsia"/>
                <w:sz w:val="28"/>
                <w:szCs w:val="28"/>
              </w:rPr>
              <w:t xml:space="preserve">      </w:t>
            </w:r>
          </w:p>
          <w:p w:rsidR="006B6C86" w:rsidRDefault="000D0FF3">
            <w:pPr>
              <w:wordWrap w:val="0"/>
              <w:spacing w:line="348" w:lineRule="auto"/>
              <w:jc w:val="right"/>
              <w:outlineLvl w:val="0"/>
              <w:rPr>
                <w:rFonts w:ascii="仿宋_GB2312" w:eastAsia="仿宋_GB2312"/>
                <w:sz w:val="28"/>
                <w:szCs w:val="28"/>
              </w:rPr>
            </w:pPr>
            <w:r>
              <w:rPr>
                <w:rFonts w:ascii="仿宋_GB2312" w:eastAsia="仿宋_GB2312" w:hint="eastAsia"/>
                <w:sz w:val="28"/>
                <w:szCs w:val="28"/>
              </w:rPr>
              <w:t>评阅教师签名：</w:t>
            </w:r>
            <w:r>
              <w:rPr>
                <w:rFonts w:ascii="仿宋_GB2312" w:eastAsia="仿宋_GB2312" w:hint="eastAsia"/>
                <w:sz w:val="28"/>
                <w:szCs w:val="28"/>
              </w:rPr>
              <w:t xml:space="preserve">           </w:t>
            </w:r>
          </w:p>
          <w:p w:rsidR="006B6C86" w:rsidRDefault="000D0FF3">
            <w:pPr>
              <w:spacing w:line="348" w:lineRule="auto"/>
              <w:jc w:val="right"/>
              <w:outlineLvl w:val="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6B6C86" w:rsidRDefault="006B6C86">
      <w:pPr>
        <w:adjustRightInd w:val="0"/>
        <w:snapToGrid w:val="0"/>
        <w:spacing w:line="288" w:lineRule="auto"/>
        <w:jc w:val="left"/>
        <w:rPr>
          <w:rFonts w:ascii="仿宋_GB2312" w:eastAsia="仿宋_GB2312"/>
          <w:bCs/>
          <w:sz w:val="32"/>
          <w:szCs w:val="32"/>
        </w:rPr>
      </w:pPr>
    </w:p>
    <w:p w:rsidR="006B6C86" w:rsidRDefault="000D0FF3">
      <w:pPr>
        <w:adjustRightInd w:val="0"/>
        <w:snapToGrid w:val="0"/>
        <w:spacing w:line="288" w:lineRule="auto"/>
        <w:jc w:val="left"/>
        <w:rPr>
          <w:rFonts w:eastAsia="仿宋_GB2312"/>
          <w:sz w:val="28"/>
        </w:rPr>
      </w:pPr>
      <w:r>
        <w:rPr>
          <w:rFonts w:ascii="仿宋_GB2312" w:eastAsia="仿宋_GB2312" w:hint="eastAsia"/>
          <w:bCs/>
          <w:sz w:val="32"/>
          <w:szCs w:val="32"/>
        </w:rPr>
        <w:lastRenderedPageBreak/>
        <w:t>附件</w:t>
      </w:r>
      <w:r>
        <w:rPr>
          <w:rFonts w:ascii="仿宋_GB2312" w:eastAsia="仿宋_GB2312" w:hint="eastAsia"/>
          <w:bCs/>
          <w:sz w:val="32"/>
          <w:szCs w:val="32"/>
        </w:rPr>
        <w:t>4-3</w:t>
      </w:r>
    </w:p>
    <w:p w:rsidR="006B6C86" w:rsidRDefault="000D0FF3">
      <w:pPr>
        <w:adjustRightInd w:val="0"/>
        <w:snapToGrid w:val="0"/>
        <w:spacing w:line="360" w:lineRule="auto"/>
        <w:jc w:val="center"/>
        <w:rPr>
          <w:rFonts w:eastAsia="方正小标宋简体"/>
          <w:b/>
          <w:spacing w:val="60"/>
          <w:sz w:val="32"/>
        </w:rPr>
      </w:pPr>
      <w:r>
        <w:rPr>
          <w:rFonts w:eastAsia="方正小标宋简体" w:hint="eastAsia"/>
          <w:b/>
          <w:spacing w:val="60"/>
          <w:sz w:val="34"/>
        </w:rPr>
        <w:t>河南理工大学</w:t>
      </w:r>
    </w:p>
    <w:p w:rsidR="006B6C86" w:rsidRDefault="000D0FF3">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毕业设计（论文）评定书</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4176"/>
        <w:gridCol w:w="3405"/>
      </w:tblGrid>
      <w:tr w:rsidR="006B6C86">
        <w:trPr>
          <w:trHeight w:val="510"/>
          <w:jc w:val="center"/>
        </w:trPr>
        <w:tc>
          <w:tcPr>
            <w:tcW w:w="1443"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题目名称</w:t>
            </w:r>
          </w:p>
        </w:tc>
        <w:tc>
          <w:tcPr>
            <w:tcW w:w="7581"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10"/>
          <w:jc w:val="center"/>
        </w:trPr>
        <w:tc>
          <w:tcPr>
            <w:tcW w:w="1443" w:type="dxa"/>
            <w:vMerge w:val="restart"/>
            <w:tcBorders>
              <w:top w:val="single" w:sz="4" w:space="0" w:color="auto"/>
              <w:left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情况说明</w:t>
            </w:r>
          </w:p>
        </w:tc>
        <w:tc>
          <w:tcPr>
            <w:tcW w:w="41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内容</w:t>
            </w:r>
          </w:p>
        </w:tc>
        <w:tc>
          <w:tcPr>
            <w:tcW w:w="3405"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数量</w:t>
            </w:r>
          </w:p>
        </w:tc>
      </w:tr>
      <w:tr w:rsidR="006B6C86">
        <w:trPr>
          <w:trHeight w:val="510"/>
          <w:jc w:val="center"/>
        </w:trPr>
        <w:tc>
          <w:tcPr>
            <w:tcW w:w="1443"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41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rPr>
                <w:rFonts w:ascii="仿宋_GB2312" w:eastAsia="仿宋_GB2312"/>
                <w:sz w:val="28"/>
                <w:szCs w:val="28"/>
              </w:rPr>
            </w:pPr>
            <w:r>
              <w:rPr>
                <w:rFonts w:eastAsia="仿宋_GB2312" w:hint="eastAsia"/>
                <w:sz w:val="28"/>
              </w:rPr>
              <w:t>毕业设计说明书或毕业论文</w:t>
            </w:r>
          </w:p>
        </w:tc>
        <w:tc>
          <w:tcPr>
            <w:tcW w:w="3405"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eastAsia="仿宋_GB2312" w:hint="eastAsia"/>
                <w:sz w:val="28"/>
              </w:rPr>
              <w:t>页</w:t>
            </w:r>
          </w:p>
        </w:tc>
      </w:tr>
      <w:tr w:rsidR="006B6C86">
        <w:trPr>
          <w:trHeight w:val="510"/>
          <w:jc w:val="center"/>
        </w:trPr>
        <w:tc>
          <w:tcPr>
            <w:tcW w:w="1443"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41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eastAsia="仿宋_GB2312" w:hint="eastAsia"/>
                <w:sz w:val="28"/>
              </w:rPr>
              <w:t>图纸</w:t>
            </w:r>
          </w:p>
        </w:tc>
        <w:tc>
          <w:tcPr>
            <w:tcW w:w="3405"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eastAsia="仿宋_GB2312" w:hint="eastAsia"/>
                <w:sz w:val="28"/>
              </w:rPr>
              <w:t>张</w:t>
            </w:r>
          </w:p>
        </w:tc>
      </w:tr>
      <w:tr w:rsidR="006B6C86">
        <w:trPr>
          <w:trHeight w:val="510"/>
          <w:jc w:val="center"/>
        </w:trPr>
        <w:tc>
          <w:tcPr>
            <w:tcW w:w="1443"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41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eastAsia="仿宋_GB2312" w:hint="eastAsia"/>
                <w:sz w:val="28"/>
              </w:rPr>
              <w:t>检测报告</w:t>
            </w:r>
          </w:p>
        </w:tc>
        <w:tc>
          <w:tcPr>
            <w:tcW w:w="3405"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eastAsia="仿宋_GB2312" w:hint="eastAsia"/>
                <w:sz w:val="28"/>
              </w:rPr>
              <w:t>页</w:t>
            </w:r>
          </w:p>
        </w:tc>
      </w:tr>
      <w:tr w:rsidR="006B6C86">
        <w:trPr>
          <w:trHeight w:val="510"/>
          <w:jc w:val="center"/>
        </w:trPr>
        <w:tc>
          <w:tcPr>
            <w:tcW w:w="1443" w:type="dxa"/>
            <w:vMerge/>
            <w:tcBorders>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417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查重相似比</w:t>
            </w:r>
          </w:p>
        </w:tc>
        <w:tc>
          <w:tcPr>
            <w:tcW w:w="3405"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w:t>
            </w:r>
          </w:p>
        </w:tc>
      </w:tr>
      <w:tr w:rsidR="006B6C86">
        <w:trPr>
          <w:trHeight w:val="7770"/>
          <w:jc w:val="center"/>
        </w:trPr>
        <w:tc>
          <w:tcPr>
            <w:tcW w:w="9024" w:type="dxa"/>
            <w:gridSpan w:val="3"/>
            <w:tcBorders>
              <w:top w:val="single" w:sz="4" w:space="0" w:color="auto"/>
              <w:left w:val="single" w:sz="4" w:space="0" w:color="auto"/>
              <w:bottom w:val="single" w:sz="4" w:space="0" w:color="auto"/>
              <w:right w:val="single" w:sz="4" w:space="0" w:color="auto"/>
            </w:tcBorders>
          </w:tcPr>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评语（毕业设计（论文）工作量，文献阅读与外文翻译、技术水平与实际能力，研究成果与专业知识，完成质量，学习态度与纪律，进度执行，是否达到培养要求等）</w:t>
            </w:r>
          </w:p>
          <w:p w:rsidR="006B6C86" w:rsidRDefault="006B6C86">
            <w:pPr>
              <w:spacing w:line="348" w:lineRule="auto"/>
              <w:ind w:firstLineChars="1400" w:firstLine="3920"/>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6B6C86">
            <w:pPr>
              <w:spacing w:line="348" w:lineRule="auto"/>
              <w:ind w:firstLineChars="1400" w:firstLine="3920"/>
              <w:jc w:val="right"/>
              <w:outlineLvl w:val="0"/>
              <w:rPr>
                <w:rFonts w:ascii="仿宋_GB2312" w:eastAsia="仿宋_GB2312"/>
                <w:sz w:val="28"/>
                <w:szCs w:val="28"/>
              </w:rPr>
            </w:pPr>
          </w:p>
          <w:p w:rsidR="006B6C86" w:rsidRDefault="000D0FF3">
            <w:pPr>
              <w:spacing w:line="348" w:lineRule="auto"/>
              <w:ind w:right="37"/>
              <w:outlineLvl w:val="0"/>
              <w:rPr>
                <w:rFonts w:ascii="仿宋_GB2312" w:eastAsia="仿宋_GB2312"/>
                <w:sz w:val="28"/>
                <w:szCs w:val="28"/>
              </w:rPr>
            </w:pPr>
            <w:r>
              <w:rPr>
                <w:rFonts w:ascii="仿宋_GB2312" w:eastAsia="仿宋_GB2312" w:hint="eastAsia"/>
                <w:sz w:val="28"/>
                <w:szCs w:val="28"/>
              </w:rPr>
              <w:t>评定成绩（百分制）：</w:t>
            </w:r>
            <w:r>
              <w:rPr>
                <w:rFonts w:ascii="仿宋_GB2312" w:eastAsia="仿宋_GB2312" w:hint="eastAsia"/>
                <w:sz w:val="28"/>
                <w:szCs w:val="28"/>
              </w:rPr>
              <w:t xml:space="preserve">                    </w:t>
            </w:r>
            <w:r>
              <w:rPr>
                <w:rFonts w:ascii="仿宋_GB2312" w:eastAsia="仿宋_GB2312" w:hint="eastAsia"/>
                <w:sz w:val="28"/>
                <w:szCs w:val="28"/>
              </w:rPr>
              <w:t>是否同意答辩：□</w:t>
            </w:r>
            <w:r>
              <w:rPr>
                <w:rFonts w:ascii="仿宋_GB2312" w:eastAsia="仿宋_GB2312" w:hint="eastAsia"/>
                <w:sz w:val="28"/>
                <w:szCs w:val="28"/>
              </w:rPr>
              <w:t xml:space="preserve"> </w:t>
            </w:r>
            <w:r>
              <w:rPr>
                <w:rFonts w:ascii="仿宋_GB2312" w:eastAsia="仿宋_GB2312" w:hint="eastAsia"/>
                <w:sz w:val="28"/>
                <w:szCs w:val="28"/>
              </w:rPr>
              <w:t>是</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否</w:t>
            </w:r>
          </w:p>
          <w:p w:rsidR="006B6C86" w:rsidRDefault="000D0FF3">
            <w:pPr>
              <w:wordWrap w:val="0"/>
              <w:spacing w:line="348" w:lineRule="auto"/>
              <w:jc w:val="right"/>
              <w:outlineLvl w:val="0"/>
              <w:rPr>
                <w:rFonts w:ascii="仿宋_GB2312" w:eastAsia="仿宋_GB2312"/>
                <w:sz w:val="28"/>
                <w:szCs w:val="28"/>
              </w:rPr>
            </w:pPr>
            <w:r>
              <w:rPr>
                <w:rFonts w:ascii="仿宋_GB2312" w:eastAsia="仿宋_GB2312" w:hint="eastAsia"/>
                <w:sz w:val="28"/>
                <w:szCs w:val="28"/>
              </w:rPr>
              <w:t>指导教师签名：</w:t>
            </w:r>
            <w:r>
              <w:rPr>
                <w:rFonts w:ascii="仿宋_GB2312" w:eastAsia="仿宋_GB2312" w:hint="eastAsia"/>
                <w:sz w:val="28"/>
                <w:szCs w:val="28"/>
              </w:rPr>
              <w:t xml:space="preserve">           </w:t>
            </w:r>
          </w:p>
          <w:p w:rsidR="006B6C86" w:rsidRDefault="000D0FF3">
            <w:pPr>
              <w:ind w:right="-108"/>
              <w:jc w:val="right"/>
              <w:outlineLvl w:val="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6B6C86" w:rsidRDefault="000D0FF3">
      <w:pPr>
        <w:adjustRightInd w:val="0"/>
        <w:snapToGrid w:val="0"/>
        <w:jc w:val="left"/>
        <w:rPr>
          <w:rFonts w:ascii="仿宋_GB2312" w:eastAsia="仿宋_GB2312"/>
          <w:sz w:val="24"/>
        </w:rPr>
      </w:pPr>
      <w:r>
        <w:rPr>
          <w:rFonts w:ascii="仿宋_GB2312" w:eastAsia="仿宋_GB2312" w:hint="eastAsia"/>
          <w:sz w:val="24"/>
        </w:rPr>
        <w:t>注：评语可按指标列表打分体现。</w:t>
      </w:r>
    </w:p>
    <w:p w:rsidR="006B6C86" w:rsidRDefault="006B6C86">
      <w:pPr>
        <w:adjustRightInd w:val="0"/>
        <w:snapToGrid w:val="0"/>
        <w:spacing w:line="288" w:lineRule="auto"/>
        <w:jc w:val="left"/>
        <w:rPr>
          <w:rFonts w:ascii="仿宋_GB2312" w:eastAsia="仿宋_GB2312"/>
          <w:bCs/>
          <w:sz w:val="32"/>
          <w:szCs w:val="32"/>
        </w:rPr>
      </w:pPr>
    </w:p>
    <w:p w:rsidR="006B6C86" w:rsidRDefault="000D0FF3">
      <w:pPr>
        <w:adjustRightInd w:val="0"/>
        <w:snapToGrid w:val="0"/>
        <w:spacing w:line="288" w:lineRule="auto"/>
        <w:jc w:val="left"/>
        <w:rPr>
          <w:rFonts w:eastAsia="仿宋_GB2312"/>
          <w:sz w:val="28"/>
        </w:rPr>
      </w:pPr>
      <w:r>
        <w:rPr>
          <w:rFonts w:ascii="仿宋_GB2312" w:eastAsia="仿宋_GB2312" w:hint="eastAsia"/>
          <w:bCs/>
          <w:sz w:val="32"/>
          <w:szCs w:val="32"/>
        </w:rPr>
        <w:t>附件</w:t>
      </w:r>
      <w:r>
        <w:rPr>
          <w:rFonts w:ascii="仿宋_GB2312" w:eastAsia="仿宋_GB2312" w:hint="eastAsia"/>
          <w:bCs/>
          <w:sz w:val="32"/>
          <w:szCs w:val="32"/>
        </w:rPr>
        <w:t>4-4</w:t>
      </w:r>
    </w:p>
    <w:p w:rsidR="006B6C86" w:rsidRDefault="000D0FF3">
      <w:pPr>
        <w:adjustRightInd w:val="0"/>
        <w:snapToGrid w:val="0"/>
        <w:spacing w:line="360" w:lineRule="auto"/>
        <w:jc w:val="center"/>
        <w:rPr>
          <w:rFonts w:eastAsia="方正小标宋简体"/>
          <w:b/>
          <w:spacing w:val="60"/>
          <w:sz w:val="32"/>
        </w:rPr>
      </w:pPr>
      <w:r>
        <w:rPr>
          <w:rFonts w:eastAsia="方正小标宋简体" w:hint="eastAsia"/>
          <w:b/>
          <w:spacing w:val="60"/>
          <w:sz w:val="34"/>
        </w:rPr>
        <w:t>河南理工大学</w:t>
      </w:r>
    </w:p>
    <w:p w:rsidR="006B6C86" w:rsidRDefault="000D0FF3">
      <w:pPr>
        <w:adjustRightInd w:val="0"/>
        <w:snapToGrid w:val="0"/>
        <w:spacing w:line="360" w:lineRule="auto"/>
        <w:jc w:val="center"/>
        <w:rPr>
          <w:rFonts w:eastAsia="方正小标宋简体"/>
          <w:b/>
          <w:bCs/>
          <w:w w:val="90"/>
          <w:sz w:val="36"/>
        </w:rPr>
      </w:pPr>
      <w:r>
        <w:rPr>
          <w:rFonts w:eastAsia="方正小标宋简体" w:hint="eastAsia"/>
          <w:b/>
          <w:bCs/>
          <w:w w:val="90"/>
          <w:sz w:val="36"/>
        </w:rPr>
        <w:t>毕业设计（论文）答辩委员会（小组）决议</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0"/>
        <w:gridCol w:w="2156"/>
        <w:gridCol w:w="869"/>
        <w:gridCol w:w="850"/>
        <w:gridCol w:w="567"/>
        <w:gridCol w:w="1843"/>
        <w:gridCol w:w="1279"/>
      </w:tblGrid>
      <w:tr w:rsidR="006B6C86">
        <w:trPr>
          <w:trHeight w:val="510"/>
          <w:jc w:val="center"/>
        </w:trPr>
        <w:tc>
          <w:tcPr>
            <w:tcW w:w="1460"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题目名称</w:t>
            </w:r>
          </w:p>
        </w:tc>
        <w:tc>
          <w:tcPr>
            <w:tcW w:w="7564" w:type="dxa"/>
            <w:gridSpan w:val="6"/>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10"/>
          <w:jc w:val="center"/>
        </w:trPr>
        <w:tc>
          <w:tcPr>
            <w:tcW w:w="1460"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答辩时间</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6B6C86" w:rsidRDefault="000D0FF3">
            <w:pPr>
              <w:jc w:val="right"/>
              <w:outlineLvl w:val="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答辩地点</w:t>
            </w:r>
          </w:p>
        </w:tc>
        <w:tc>
          <w:tcPr>
            <w:tcW w:w="3122"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right"/>
              <w:outlineLvl w:val="0"/>
              <w:rPr>
                <w:rFonts w:ascii="仿宋_GB2312" w:eastAsia="仿宋_GB2312"/>
                <w:sz w:val="28"/>
                <w:szCs w:val="28"/>
              </w:rPr>
            </w:pPr>
          </w:p>
        </w:tc>
      </w:tr>
      <w:tr w:rsidR="006B6C86">
        <w:trPr>
          <w:trHeight w:val="4399"/>
          <w:jc w:val="center"/>
        </w:trPr>
        <w:tc>
          <w:tcPr>
            <w:tcW w:w="9024" w:type="dxa"/>
            <w:gridSpan w:val="7"/>
            <w:tcBorders>
              <w:top w:val="single" w:sz="4" w:space="0" w:color="auto"/>
              <w:left w:val="single" w:sz="4" w:space="0" w:color="auto"/>
              <w:bottom w:val="single" w:sz="4" w:space="0" w:color="auto"/>
              <w:right w:val="single" w:sz="4" w:space="0" w:color="auto"/>
            </w:tcBorders>
          </w:tcPr>
          <w:p w:rsidR="006B6C86" w:rsidRDefault="000D0FF3">
            <w:pPr>
              <w:spacing w:line="348" w:lineRule="auto"/>
              <w:outlineLvl w:val="0"/>
              <w:rPr>
                <w:rFonts w:ascii="仿宋_GB2312" w:eastAsia="仿宋_GB2312"/>
                <w:sz w:val="28"/>
                <w:szCs w:val="28"/>
              </w:rPr>
            </w:pPr>
            <w:r>
              <w:rPr>
                <w:rFonts w:ascii="仿宋_GB2312" w:eastAsia="仿宋_GB2312" w:hint="eastAsia"/>
                <w:sz w:val="28"/>
                <w:szCs w:val="28"/>
              </w:rPr>
              <w:t>总评语：</w:t>
            </w: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spacing w:line="348" w:lineRule="auto"/>
              <w:outlineLvl w:val="0"/>
              <w:rPr>
                <w:rFonts w:ascii="仿宋_GB2312" w:eastAsia="仿宋_GB2312"/>
                <w:sz w:val="28"/>
                <w:szCs w:val="28"/>
              </w:rPr>
            </w:pPr>
          </w:p>
          <w:p w:rsidR="006B6C86" w:rsidRDefault="006B6C86">
            <w:pPr>
              <w:ind w:leftChars="-8" w:left="-17" w:rightChars="-74" w:right="-155"/>
              <w:outlineLvl w:val="0"/>
              <w:rPr>
                <w:rFonts w:ascii="仿宋_GB2312" w:eastAsia="仿宋_GB2312"/>
                <w:sz w:val="28"/>
                <w:szCs w:val="28"/>
              </w:rPr>
            </w:pPr>
          </w:p>
          <w:p w:rsidR="006B6C86" w:rsidRDefault="006B6C86">
            <w:pPr>
              <w:ind w:leftChars="-8" w:left="-17" w:rightChars="-74" w:right="-155"/>
              <w:outlineLvl w:val="0"/>
              <w:rPr>
                <w:rFonts w:ascii="仿宋_GB2312" w:eastAsia="仿宋_GB2312"/>
                <w:sz w:val="28"/>
                <w:szCs w:val="28"/>
              </w:rPr>
            </w:pPr>
          </w:p>
          <w:p w:rsidR="006B6C86" w:rsidRDefault="006B6C86">
            <w:pPr>
              <w:ind w:leftChars="-8" w:left="-17" w:rightChars="-74" w:right="-155"/>
              <w:outlineLvl w:val="0"/>
              <w:rPr>
                <w:rFonts w:ascii="仿宋_GB2312" w:eastAsia="仿宋_GB2312"/>
                <w:sz w:val="28"/>
                <w:szCs w:val="28"/>
              </w:rPr>
            </w:pPr>
          </w:p>
          <w:p w:rsidR="006B6C86" w:rsidRDefault="000D0FF3">
            <w:pPr>
              <w:ind w:leftChars="-8" w:left="-17" w:rightChars="-74" w:right="-155" w:firstLineChars="500" w:firstLine="1400"/>
              <w:outlineLvl w:val="0"/>
              <w:rPr>
                <w:rFonts w:ascii="仿宋_GB2312" w:eastAsia="仿宋_GB2312"/>
                <w:sz w:val="28"/>
                <w:szCs w:val="28"/>
              </w:rPr>
            </w:pPr>
            <w:r>
              <w:rPr>
                <w:rFonts w:ascii="仿宋_GB2312" w:eastAsia="仿宋_GB2312" w:hint="eastAsia"/>
                <w:sz w:val="28"/>
                <w:szCs w:val="28"/>
              </w:rPr>
              <w:t>答辩成绩（百分制）：</w:t>
            </w:r>
            <w:r>
              <w:rPr>
                <w:rFonts w:ascii="仿宋_GB2312" w:eastAsia="仿宋_GB2312" w:hint="eastAsia"/>
                <w:sz w:val="28"/>
                <w:szCs w:val="28"/>
              </w:rPr>
              <w:t xml:space="preserve">          </w:t>
            </w:r>
            <w:r>
              <w:rPr>
                <w:rFonts w:ascii="仿宋_GB2312" w:eastAsia="仿宋_GB2312" w:hint="eastAsia"/>
                <w:sz w:val="28"/>
                <w:szCs w:val="28"/>
              </w:rPr>
              <w:t>总评成绩（百分制）：</w:t>
            </w:r>
            <w:r>
              <w:rPr>
                <w:rFonts w:ascii="仿宋_GB2312" w:eastAsia="仿宋_GB2312" w:hint="eastAsia"/>
                <w:sz w:val="28"/>
                <w:szCs w:val="28"/>
              </w:rPr>
              <w:t xml:space="preserve"> </w:t>
            </w:r>
          </w:p>
        </w:tc>
      </w:tr>
      <w:tr w:rsidR="006B6C86">
        <w:trPr>
          <w:trHeight w:val="552"/>
          <w:jc w:val="center"/>
        </w:trPr>
        <w:tc>
          <w:tcPr>
            <w:tcW w:w="1460" w:type="dxa"/>
            <w:vMerge w:val="restart"/>
            <w:tcBorders>
              <w:top w:val="single" w:sz="4" w:space="0" w:color="auto"/>
              <w:left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答辩组</w:t>
            </w:r>
          </w:p>
          <w:p w:rsidR="006B6C86" w:rsidRDefault="000D0FF3">
            <w:pPr>
              <w:jc w:val="center"/>
              <w:outlineLvl w:val="0"/>
              <w:rPr>
                <w:rFonts w:ascii="仿宋_GB2312" w:eastAsia="仿宋_GB2312"/>
                <w:sz w:val="28"/>
                <w:szCs w:val="28"/>
              </w:rPr>
            </w:pPr>
            <w:r>
              <w:rPr>
                <w:rFonts w:ascii="仿宋_GB2312" w:eastAsia="仿宋_GB2312" w:hint="eastAsia"/>
                <w:sz w:val="28"/>
                <w:szCs w:val="28"/>
              </w:rPr>
              <w:t>成员</w:t>
            </w:r>
          </w:p>
        </w:tc>
        <w:tc>
          <w:tcPr>
            <w:tcW w:w="2156"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姓名</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职称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签名</w:t>
            </w:r>
          </w:p>
        </w:tc>
        <w:tc>
          <w:tcPr>
            <w:tcW w:w="1279"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备注</w:t>
            </w:r>
          </w:p>
        </w:tc>
      </w:tr>
      <w:tr w:rsidR="006B6C86">
        <w:trPr>
          <w:trHeight w:val="552"/>
          <w:jc w:val="center"/>
        </w:trPr>
        <w:tc>
          <w:tcPr>
            <w:tcW w:w="1460"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组长</w:t>
            </w:r>
          </w:p>
        </w:tc>
      </w:tr>
      <w:tr w:rsidR="006B6C86">
        <w:trPr>
          <w:trHeight w:val="552"/>
          <w:jc w:val="center"/>
        </w:trPr>
        <w:tc>
          <w:tcPr>
            <w:tcW w:w="1460"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6B6C86" w:rsidRDefault="000D0FF3">
            <w:pPr>
              <w:jc w:val="center"/>
              <w:outlineLvl w:val="0"/>
              <w:rPr>
                <w:rFonts w:ascii="仿宋_GB2312" w:eastAsia="仿宋_GB2312"/>
                <w:sz w:val="28"/>
                <w:szCs w:val="28"/>
              </w:rPr>
            </w:pPr>
            <w:r>
              <w:rPr>
                <w:rFonts w:ascii="仿宋_GB2312" w:eastAsia="仿宋_GB2312" w:hint="eastAsia"/>
                <w:sz w:val="28"/>
                <w:szCs w:val="28"/>
              </w:rPr>
              <w:t>秘书</w:t>
            </w:r>
          </w:p>
        </w:tc>
      </w:tr>
      <w:tr w:rsidR="006B6C86">
        <w:trPr>
          <w:trHeight w:val="552"/>
          <w:jc w:val="center"/>
        </w:trPr>
        <w:tc>
          <w:tcPr>
            <w:tcW w:w="1460"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52"/>
          <w:jc w:val="center"/>
        </w:trPr>
        <w:tc>
          <w:tcPr>
            <w:tcW w:w="1460"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52"/>
          <w:jc w:val="center"/>
        </w:trPr>
        <w:tc>
          <w:tcPr>
            <w:tcW w:w="1460"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52"/>
          <w:jc w:val="center"/>
        </w:trPr>
        <w:tc>
          <w:tcPr>
            <w:tcW w:w="1460"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r w:rsidR="006B6C86">
        <w:trPr>
          <w:trHeight w:val="552"/>
          <w:jc w:val="center"/>
        </w:trPr>
        <w:tc>
          <w:tcPr>
            <w:tcW w:w="1460" w:type="dxa"/>
            <w:vMerge/>
            <w:tcBorders>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156" w:type="dxa"/>
            <w:tcBorders>
              <w:top w:val="single" w:sz="4" w:space="0" w:color="auto"/>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719" w:type="dxa"/>
            <w:gridSpan w:val="2"/>
            <w:tcBorders>
              <w:top w:val="single" w:sz="4" w:space="0" w:color="auto"/>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2410" w:type="dxa"/>
            <w:gridSpan w:val="2"/>
            <w:tcBorders>
              <w:top w:val="single" w:sz="4" w:space="0" w:color="auto"/>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c>
          <w:tcPr>
            <w:tcW w:w="1279" w:type="dxa"/>
            <w:tcBorders>
              <w:top w:val="single" w:sz="4" w:space="0" w:color="auto"/>
              <w:left w:val="single" w:sz="4" w:space="0" w:color="auto"/>
              <w:right w:val="single" w:sz="4" w:space="0" w:color="auto"/>
            </w:tcBorders>
            <w:vAlign w:val="center"/>
          </w:tcPr>
          <w:p w:rsidR="006B6C86" w:rsidRDefault="006B6C86">
            <w:pPr>
              <w:jc w:val="center"/>
              <w:outlineLvl w:val="0"/>
              <w:rPr>
                <w:rFonts w:ascii="仿宋_GB2312" w:eastAsia="仿宋_GB2312"/>
                <w:sz w:val="28"/>
                <w:szCs w:val="28"/>
              </w:rPr>
            </w:pPr>
          </w:p>
        </w:tc>
      </w:tr>
    </w:tbl>
    <w:p w:rsidR="006B6C86" w:rsidRDefault="000D0FF3">
      <w:pPr>
        <w:adjustRightInd w:val="0"/>
        <w:snapToGrid w:val="0"/>
        <w:ind w:left="720" w:hangingChars="300" w:hanging="720"/>
        <w:jc w:val="left"/>
        <w:rPr>
          <w:rFonts w:ascii="仿宋_GB2312" w:eastAsia="仿宋_GB2312"/>
          <w:sz w:val="24"/>
        </w:rPr>
      </w:pPr>
      <w:r>
        <w:rPr>
          <w:rFonts w:ascii="仿宋_GB2312" w:eastAsia="仿宋_GB2312" w:hint="eastAsia"/>
          <w:sz w:val="24"/>
        </w:rPr>
        <w:t>注：答辩组成员有外聘的，在备注栏内注明外聘</w:t>
      </w:r>
    </w:p>
    <w:p w:rsidR="006B6C86" w:rsidRDefault="000D0FF3" w:rsidP="002E540E">
      <w:pPr>
        <w:pageBreakBefore/>
        <w:snapToGrid w:val="0"/>
        <w:spacing w:afterLines="50" w:line="360" w:lineRule="auto"/>
        <w:jc w:val="left"/>
        <w:outlineLvl w:val="0"/>
        <w:rPr>
          <w:rFonts w:eastAsia="仿宋_GB2312"/>
          <w:sz w:val="24"/>
        </w:rPr>
      </w:pPr>
      <w:r>
        <w:rPr>
          <w:rFonts w:eastAsia="仿宋_GB2312" w:hint="eastAsia"/>
          <w:sz w:val="24"/>
        </w:rPr>
        <w:lastRenderedPageBreak/>
        <w:t>附件</w:t>
      </w:r>
      <w:r>
        <w:rPr>
          <w:rFonts w:eastAsia="仿宋_GB2312" w:hint="eastAsia"/>
          <w:sz w:val="24"/>
        </w:rPr>
        <w:t>7</w:t>
      </w:r>
    </w:p>
    <w:p w:rsidR="006B6C86" w:rsidRDefault="000D0FF3" w:rsidP="002E540E">
      <w:pPr>
        <w:spacing w:beforeLines="50" w:afterLines="50"/>
        <w:jc w:val="center"/>
        <w:rPr>
          <w:rFonts w:eastAsia="黑体" w:hAnsi="黑体"/>
          <w:b/>
          <w:sz w:val="30"/>
          <w:szCs w:val="30"/>
        </w:rPr>
      </w:pPr>
      <w:r>
        <w:rPr>
          <w:rFonts w:eastAsia="黑体" w:hAnsi="黑体" w:hint="eastAsia"/>
          <w:b/>
          <w:sz w:val="30"/>
          <w:szCs w:val="30"/>
        </w:rPr>
        <w:t>电气</w:t>
      </w:r>
      <w:r>
        <w:rPr>
          <w:rFonts w:eastAsia="黑体" w:hAnsi="黑体"/>
          <w:b/>
          <w:sz w:val="30"/>
          <w:szCs w:val="30"/>
        </w:rPr>
        <w:t>工程</w:t>
      </w:r>
      <w:r>
        <w:rPr>
          <w:rFonts w:eastAsia="黑体" w:hAnsi="黑体" w:hint="eastAsia"/>
          <w:b/>
          <w:sz w:val="30"/>
          <w:szCs w:val="30"/>
        </w:rPr>
        <w:t>与</w:t>
      </w:r>
      <w:r>
        <w:rPr>
          <w:rFonts w:eastAsia="黑体" w:hAnsi="黑体"/>
          <w:b/>
          <w:sz w:val="30"/>
          <w:szCs w:val="30"/>
        </w:rPr>
        <w:t>自动化学院</w:t>
      </w:r>
      <w:r>
        <w:rPr>
          <w:rFonts w:eastAsia="黑体" w:hAnsi="黑体" w:hint="eastAsia"/>
          <w:b/>
          <w:sz w:val="30"/>
          <w:szCs w:val="30"/>
        </w:rPr>
        <w:t>毕业设计（论文）质量评价表</w:t>
      </w:r>
    </w:p>
    <w:tbl>
      <w:tblPr>
        <w:tblW w:w="9613" w:type="dxa"/>
        <w:tblLayout w:type="fixed"/>
        <w:tblLook w:val="04A0"/>
      </w:tblPr>
      <w:tblGrid>
        <w:gridCol w:w="1254"/>
        <w:gridCol w:w="558"/>
        <w:gridCol w:w="567"/>
        <w:gridCol w:w="567"/>
        <w:gridCol w:w="283"/>
        <w:gridCol w:w="285"/>
        <w:gridCol w:w="567"/>
        <w:gridCol w:w="569"/>
        <w:gridCol w:w="279"/>
        <w:gridCol w:w="286"/>
        <w:gridCol w:w="565"/>
        <w:gridCol w:w="198"/>
        <w:gridCol w:w="369"/>
        <w:gridCol w:w="567"/>
        <w:gridCol w:w="569"/>
        <w:gridCol w:w="37"/>
        <w:gridCol w:w="386"/>
        <w:gridCol w:w="1707"/>
      </w:tblGrid>
      <w:tr w:rsidR="006B6C86">
        <w:trPr>
          <w:trHeight w:val="288"/>
        </w:trPr>
        <w:tc>
          <w:tcPr>
            <w:tcW w:w="1254" w:type="dxa"/>
            <w:tcBorders>
              <w:top w:val="single" w:sz="4" w:space="0" w:color="auto"/>
              <w:left w:val="single" w:sz="4" w:space="0" w:color="auto"/>
              <w:bottom w:val="single" w:sz="4" w:space="0" w:color="000000"/>
              <w:right w:val="single" w:sz="4" w:space="0" w:color="000000"/>
            </w:tcBorders>
            <w:vAlign w:val="center"/>
          </w:tcPr>
          <w:p w:rsidR="006B6C86" w:rsidRDefault="000D0FF3">
            <w:pPr>
              <w:widowControl/>
              <w:rPr>
                <w:b/>
                <w:bCs/>
                <w:sz w:val="24"/>
              </w:rPr>
            </w:pPr>
            <w:r>
              <w:rPr>
                <w:rFonts w:hint="eastAsia"/>
                <w:b/>
                <w:bCs/>
                <w:sz w:val="24"/>
              </w:rPr>
              <w:t>课程</w:t>
            </w:r>
            <w:r>
              <w:rPr>
                <w:b/>
                <w:bCs/>
                <w:sz w:val="24"/>
              </w:rPr>
              <w:t>名称</w:t>
            </w:r>
          </w:p>
        </w:tc>
        <w:tc>
          <w:tcPr>
            <w:tcW w:w="1975" w:type="dxa"/>
            <w:gridSpan w:val="4"/>
            <w:tcBorders>
              <w:top w:val="single" w:sz="4" w:space="0" w:color="auto"/>
              <w:left w:val="single" w:sz="4" w:space="0" w:color="auto"/>
              <w:bottom w:val="single" w:sz="4" w:space="0" w:color="000000"/>
              <w:right w:val="single" w:sz="4" w:space="0" w:color="000000"/>
            </w:tcBorders>
            <w:vAlign w:val="center"/>
          </w:tcPr>
          <w:p w:rsidR="006B6C86" w:rsidRDefault="000D0FF3">
            <w:pPr>
              <w:widowControl/>
              <w:jc w:val="center"/>
              <w:rPr>
                <w:rFonts w:asciiTheme="minorEastAsia" w:eastAsiaTheme="minorEastAsia" w:hAnsiTheme="minorEastAsia"/>
                <w:bCs/>
                <w:sz w:val="24"/>
              </w:rPr>
            </w:pPr>
            <w:r>
              <w:rPr>
                <w:rFonts w:asciiTheme="minorEastAsia" w:eastAsiaTheme="minorEastAsia" w:hAnsiTheme="minorEastAsia"/>
                <w:bCs/>
                <w:sz w:val="24"/>
              </w:rPr>
              <w:t>毕业设计</w:t>
            </w:r>
            <w:r>
              <w:rPr>
                <w:rFonts w:asciiTheme="minorEastAsia" w:eastAsiaTheme="minorEastAsia" w:hAnsiTheme="minorEastAsia" w:hint="eastAsia"/>
                <w:bCs/>
                <w:sz w:val="24"/>
              </w:rPr>
              <w:t>（论文）</w:t>
            </w:r>
          </w:p>
        </w:tc>
        <w:tc>
          <w:tcPr>
            <w:tcW w:w="1700" w:type="dxa"/>
            <w:gridSpan w:val="4"/>
            <w:tcBorders>
              <w:top w:val="single" w:sz="4" w:space="0" w:color="auto"/>
              <w:left w:val="single" w:sz="4" w:space="0" w:color="auto"/>
              <w:bottom w:val="single" w:sz="4" w:space="0" w:color="000000"/>
              <w:right w:val="single" w:sz="4" w:space="0" w:color="auto"/>
            </w:tcBorders>
            <w:vAlign w:val="center"/>
          </w:tcPr>
          <w:p w:rsidR="006B6C86" w:rsidRDefault="000D0FF3">
            <w:pPr>
              <w:jc w:val="center"/>
              <w:rPr>
                <w:sz w:val="24"/>
              </w:rPr>
            </w:pPr>
            <w:r>
              <w:rPr>
                <w:rFonts w:hint="eastAsia"/>
                <w:b/>
                <w:sz w:val="24"/>
              </w:rPr>
              <w:t>题</w:t>
            </w:r>
            <w:r>
              <w:rPr>
                <w:rFonts w:hint="eastAsia"/>
                <w:b/>
                <w:sz w:val="24"/>
              </w:rPr>
              <w:t xml:space="preserve"> </w:t>
            </w:r>
            <w:r>
              <w:rPr>
                <w:rFonts w:hint="eastAsia"/>
                <w:b/>
                <w:sz w:val="24"/>
              </w:rPr>
              <w:t>目</w:t>
            </w:r>
          </w:p>
        </w:tc>
        <w:tc>
          <w:tcPr>
            <w:tcW w:w="4684" w:type="dxa"/>
            <w:gridSpan w:val="9"/>
            <w:tcBorders>
              <w:top w:val="single" w:sz="4" w:space="0" w:color="auto"/>
              <w:left w:val="single" w:sz="4" w:space="0" w:color="auto"/>
              <w:bottom w:val="single" w:sz="4" w:space="0" w:color="000000"/>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288"/>
        </w:trPr>
        <w:tc>
          <w:tcPr>
            <w:tcW w:w="1254" w:type="dxa"/>
            <w:tcBorders>
              <w:top w:val="single" w:sz="4" w:space="0" w:color="auto"/>
              <w:left w:val="single" w:sz="4" w:space="0" w:color="auto"/>
              <w:bottom w:val="single" w:sz="4" w:space="0" w:color="000000"/>
              <w:right w:val="single" w:sz="4" w:space="0" w:color="000000"/>
            </w:tcBorders>
            <w:vAlign w:val="center"/>
          </w:tcPr>
          <w:p w:rsidR="006B6C86" w:rsidRDefault="000D0FF3">
            <w:pPr>
              <w:widowControl/>
              <w:rPr>
                <w:rFonts w:eastAsiaTheme="minorEastAsia"/>
                <w:b/>
                <w:color w:val="000000"/>
                <w:kern w:val="0"/>
                <w:sz w:val="22"/>
                <w:szCs w:val="22"/>
              </w:rPr>
            </w:pPr>
            <w:r>
              <w:rPr>
                <w:rFonts w:hint="eastAsia"/>
                <w:b/>
                <w:sz w:val="24"/>
              </w:rPr>
              <w:t>专业班级</w:t>
            </w:r>
          </w:p>
        </w:tc>
        <w:tc>
          <w:tcPr>
            <w:tcW w:w="1975" w:type="dxa"/>
            <w:gridSpan w:val="4"/>
            <w:tcBorders>
              <w:top w:val="single" w:sz="4" w:space="0" w:color="auto"/>
              <w:left w:val="single" w:sz="4" w:space="0" w:color="auto"/>
              <w:bottom w:val="single" w:sz="4" w:space="0" w:color="000000"/>
              <w:right w:val="single" w:sz="4" w:space="0" w:color="000000"/>
            </w:tcBorders>
            <w:vAlign w:val="center"/>
          </w:tcPr>
          <w:p w:rsidR="006B6C86" w:rsidRDefault="006B6C86">
            <w:pPr>
              <w:widowControl/>
              <w:jc w:val="center"/>
              <w:rPr>
                <w:rFonts w:eastAsiaTheme="minorEastAsia"/>
                <w:color w:val="000000"/>
                <w:kern w:val="0"/>
                <w:sz w:val="22"/>
                <w:szCs w:val="22"/>
              </w:rPr>
            </w:pPr>
          </w:p>
        </w:tc>
        <w:tc>
          <w:tcPr>
            <w:tcW w:w="1700" w:type="dxa"/>
            <w:gridSpan w:val="4"/>
            <w:tcBorders>
              <w:top w:val="single" w:sz="4" w:space="0" w:color="auto"/>
              <w:left w:val="single" w:sz="4" w:space="0" w:color="auto"/>
              <w:bottom w:val="single" w:sz="4" w:space="0" w:color="000000"/>
              <w:right w:val="single" w:sz="4" w:space="0" w:color="auto"/>
            </w:tcBorders>
            <w:vAlign w:val="center"/>
          </w:tcPr>
          <w:p w:rsidR="006B6C86" w:rsidRDefault="000D0FF3">
            <w:pPr>
              <w:widowControl/>
              <w:jc w:val="center"/>
              <w:rPr>
                <w:rFonts w:eastAsiaTheme="minorEastAsia"/>
                <w:b/>
                <w:color w:val="000000"/>
                <w:kern w:val="0"/>
                <w:sz w:val="22"/>
                <w:szCs w:val="22"/>
              </w:rPr>
            </w:pPr>
            <w:r>
              <w:rPr>
                <w:rFonts w:hint="eastAsia"/>
                <w:b/>
                <w:sz w:val="24"/>
              </w:rPr>
              <w:t>学生姓名</w:t>
            </w:r>
          </w:p>
        </w:tc>
        <w:tc>
          <w:tcPr>
            <w:tcW w:w="1049" w:type="dxa"/>
            <w:gridSpan w:val="3"/>
            <w:tcBorders>
              <w:top w:val="single" w:sz="4" w:space="0" w:color="auto"/>
              <w:left w:val="single" w:sz="4" w:space="0" w:color="auto"/>
              <w:bottom w:val="single" w:sz="4" w:space="0" w:color="000000"/>
              <w:right w:val="single" w:sz="4" w:space="0" w:color="auto"/>
            </w:tcBorders>
            <w:vAlign w:val="center"/>
          </w:tcPr>
          <w:p w:rsidR="006B6C86" w:rsidRDefault="006B6C86">
            <w:pPr>
              <w:jc w:val="center"/>
              <w:rPr>
                <w:rFonts w:eastAsiaTheme="minorEastAsia"/>
                <w:b/>
                <w:color w:val="000000"/>
                <w:kern w:val="0"/>
                <w:sz w:val="22"/>
                <w:szCs w:val="22"/>
              </w:rPr>
            </w:pPr>
          </w:p>
        </w:tc>
        <w:tc>
          <w:tcPr>
            <w:tcW w:w="1542" w:type="dxa"/>
            <w:gridSpan w:val="4"/>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b/>
                <w:color w:val="000000"/>
                <w:kern w:val="0"/>
                <w:sz w:val="22"/>
                <w:szCs w:val="22"/>
              </w:rPr>
            </w:pPr>
            <w:r>
              <w:rPr>
                <w:rFonts w:hint="eastAsia"/>
                <w:b/>
                <w:sz w:val="24"/>
              </w:rPr>
              <w:t>任课教师</w:t>
            </w:r>
          </w:p>
        </w:tc>
        <w:tc>
          <w:tcPr>
            <w:tcW w:w="2093" w:type="dxa"/>
            <w:gridSpan w:val="2"/>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288"/>
        </w:trPr>
        <w:tc>
          <w:tcPr>
            <w:tcW w:w="1254" w:type="dxa"/>
            <w:tcBorders>
              <w:top w:val="single" w:sz="4" w:space="0" w:color="auto"/>
              <w:left w:val="single" w:sz="4" w:space="0" w:color="auto"/>
              <w:bottom w:val="single" w:sz="4" w:space="0" w:color="000000"/>
              <w:right w:val="single" w:sz="4" w:space="0" w:color="auto"/>
            </w:tcBorders>
            <w:vAlign w:val="center"/>
          </w:tcPr>
          <w:p w:rsidR="006B6C86" w:rsidRDefault="000D0FF3">
            <w:pPr>
              <w:widowControl/>
              <w:jc w:val="center"/>
              <w:rPr>
                <w:rFonts w:eastAsiaTheme="minorEastAsia"/>
                <w:b/>
                <w:color w:val="000000"/>
                <w:kern w:val="0"/>
                <w:szCs w:val="21"/>
              </w:rPr>
            </w:pPr>
            <w:r>
              <w:rPr>
                <w:rFonts w:eastAsiaTheme="minorEastAsia" w:hint="eastAsia"/>
                <w:b/>
                <w:color w:val="000000"/>
                <w:kern w:val="0"/>
                <w:szCs w:val="21"/>
              </w:rPr>
              <w:t>考核</w:t>
            </w:r>
            <w:r>
              <w:rPr>
                <w:rFonts w:eastAsiaTheme="minorEastAsia"/>
                <w:b/>
                <w:color w:val="000000"/>
                <w:kern w:val="0"/>
                <w:szCs w:val="21"/>
              </w:rPr>
              <w:t>方式</w:t>
            </w:r>
          </w:p>
        </w:tc>
        <w:tc>
          <w:tcPr>
            <w:tcW w:w="8359" w:type="dxa"/>
            <w:gridSpan w:val="17"/>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b/>
                <w:color w:val="000000"/>
                <w:kern w:val="0"/>
                <w:sz w:val="22"/>
                <w:szCs w:val="22"/>
              </w:rPr>
            </w:pPr>
            <w:r>
              <w:rPr>
                <w:rFonts w:ascii="宋体" w:hAnsi="宋体"/>
                <w:sz w:val="24"/>
              </w:rPr>
              <w:t>□</w:t>
            </w:r>
            <w:r>
              <w:rPr>
                <w:rFonts w:ascii="宋体" w:hAnsi="宋体" w:hint="eastAsia"/>
                <w:sz w:val="24"/>
              </w:rPr>
              <w:t>答辩</w:t>
            </w:r>
            <w:r>
              <w:rPr>
                <w:rFonts w:ascii="宋体" w:hAnsi="宋体"/>
                <w:sz w:val="24"/>
              </w:rPr>
              <w:t>、</w:t>
            </w:r>
            <w:r>
              <w:rPr>
                <w:rFonts w:ascii="宋体" w:hAnsi="宋体"/>
                <w:sz w:val="24"/>
              </w:rPr>
              <w:t>□</w:t>
            </w:r>
            <w:r>
              <w:rPr>
                <w:rFonts w:ascii="宋体" w:hAnsi="宋体"/>
                <w:sz w:val="24"/>
              </w:rPr>
              <w:t>报告、</w:t>
            </w:r>
            <w:r>
              <w:rPr>
                <w:rFonts w:ascii="宋体" w:hAnsi="宋体"/>
                <w:sz w:val="24"/>
              </w:rPr>
              <w:t>□</w:t>
            </w:r>
            <w:r>
              <w:rPr>
                <w:rFonts w:ascii="宋体" w:hAnsi="宋体"/>
                <w:sz w:val="24"/>
              </w:rPr>
              <w:t>设计（论文）</w:t>
            </w:r>
          </w:p>
        </w:tc>
      </w:tr>
      <w:tr w:rsidR="006B6C86">
        <w:trPr>
          <w:trHeight w:val="288"/>
        </w:trPr>
        <w:tc>
          <w:tcPr>
            <w:tcW w:w="1254" w:type="dxa"/>
            <w:vMerge w:val="restart"/>
            <w:tcBorders>
              <w:top w:val="single" w:sz="4" w:space="0" w:color="auto"/>
              <w:left w:val="single" w:sz="4" w:space="0" w:color="auto"/>
              <w:right w:val="single" w:sz="4" w:space="0" w:color="auto"/>
            </w:tcBorders>
            <w:vAlign w:val="center"/>
          </w:tcPr>
          <w:p w:rsidR="006B6C86" w:rsidRDefault="000D0FF3">
            <w:pPr>
              <w:widowControl/>
              <w:jc w:val="center"/>
              <w:rPr>
                <w:rFonts w:eastAsiaTheme="minorEastAsia"/>
                <w:b/>
                <w:color w:val="000000"/>
                <w:kern w:val="0"/>
                <w:szCs w:val="21"/>
              </w:rPr>
            </w:pPr>
            <w:r>
              <w:rPr>
                <w:rFonts w:eastAsiaTheme="minorEastAsia" w:hint="eastAsia"/>
                <w:b/>
                <w:color w:val="000000"/>
                <w:kern w:val="0"/>
                <w:szCs w:val="21"/>
              </w:rPr>
              <w:t>课程目标</w:t>
            </w:r>
          </w:p>
        </w:tc>
        <w:tc>
          <w:tcPr>
            <w:tcW w:w="3396" w:type="dxa"/>
            <w:gridSpan w:val="7"/>
            <w:tcBorders>
              <w:top w:val="single" w:sz="4" w:space="0" w:color="auto"/>
              <w:left w:val="nil"/>
              <w:bottom w:val="single" w:sz="4" w:space="0" w:color="auto"/>
              <w:right w:val="single" w:sz="4" w:space="0" w:color="000000"/>
            </w:tcBorders>
            <w:vAlign w:val="center"/>
          </w:tcPr>
          <w:p w:rsidR="006B6C86" w:rsidRDefault="000D0FF3">
            <w:pPr>
              <w:widowControl/>
              <w:jc w:val="center"/>
              <w:rPr>
                <w:rFonts w:eastAsiaTheme="minorEastAsia"/>
                <w:b/>
                <w:color w:val="000000"/>
                <w:kern w:val="0"/>
                <w:sz w:val="22"/>
                <w:szCs w:val="22"/>
              </w:rPr>
            </w:pPr>
            <w:r>
              <w:rPr>
                <w:rFonts w:eastAsiaTheme="minorEastAsia"/>
                <w:b/>
                <w:color w:val="000000"/>
                <w:kern w:val="0"/>
                <w:sz w:val="22"/>
                <w:szCs w:val="22"/>
              </w:rPr>
              <w:t>总结性考核</w:t>
            </w:r>
            <w:r>
              <w:rPr>
                <w:rFonts w:eastAsiaTheme="minorEastAsia" w:hint="eastAsia"/>
                <w:b/>
                <w:color w:val="000000"/>
                <w:kern w:val="0"/>
                <w:sz w:val="22"/>
                <w:szCs w:val="22"/>
              </w:rPr>
              <w:t>及权重</w:t>
            </w:r>
          </w:p>
        </w:tc>
        <w:tc>
          <w:tcPr>
            <w:tcW w:w="2264" w:type="dxa"/>
            <w:gridSpan w:val="6"/>
            <w:tcBorders>
              <w:top w:val="single" w:sz="4" w:space="0" w:color="auto"/>
              <w:left w:val="single" w:sz="4" w:space="0" w:color="auto"/>
              <w:bottom w:val="single" w:sz="4" w:space="0" w:color="auto"/>
              <w:right w:val="single" w:sz="4" w:space="0" w:color="auto"/>
            </w:tcBorders>
            <w:vAlign w:val="center"/>
          </w:tcPr>
          <w:p w:rsidR="006B6C86" w:rsidRDefault="000D0FF3">
            <w:pPr>
              <w:jc w:val="center"/>
              <w:rPr>
                <w:rFonts w:eastAsiaTheme="minorEastAsia"/>
                <w:b/>
                <w:color w:val="000000"/>
                <w:kern w:val="0"/>
                <w:sz w:val="22"/>
                <w:szCs w:val="22"/>
              </w:rPr>
            </w:pPr>
            <w:r>
              <w:rPr>
                <w:rFonts w:eastAsiaTheme="minorEastAsia" w:hint="eastAsia"/>
                <w:b/>
                <w:color w:val="000000"/>
                <w:kern w:val="0"/>
                <w:sz w:val="22"/>
                <w:szCs w:val="22"/>
              </w:rPr>
              <w:t>形成</w:t>
            </w:r>
            <w:r>
              <w:rPr>
                <w:rFonts w:eastAsiaTheme="minorEastAsia"/>
                <w:b/>
                <w:color w:val="000000"/>
                <w:kern w:val="0"/>
                <w:sz w:val="22"/>
                <w:szCs w:val="22"/>
              </w:rPr>
              <w:t>性考核</w:t>
            </w:r>
            <w:r>
              <w:rPr>
                <w:rFonts w:eastAsiaTheme="minorEastAsia" w:hint="eastAsia"/>
                <w:b/>
                <w:color w:val="000000"/>
                <w:kern w:val="0"/>
                <w:sz w:val="22"/>
                <w:szCs w:val="22"/>
              </w:rPr>
              <w:t>及权重</w:t>
            </w:r>
            <w:r>
              <w:rPr>
                <w:rFonts w:eastAsiaTheme="minorEastAsia" w:hint="eastAsia"/>
                <w:b/>
                <w:color w:val="000000"/>
                <w:kern w:val="0"/>
                <w:sz w:val="22"/>
                <w:szCs w:val="22"/>
              </w:rPr>
              <w:t xml:space="preserve"> </w:t>
            </w:r>
          </w:p>
        </w:tc>
        <w:tc>
          <w:tcPr>
            <w:tcW w:w="569" w:type="dxa"/>
            <w:vMerge w:val="restart"/>
            <w:tcBorders>
              <w:top w:val="single" w:sz="4" w:space="0" w:color="auto"/>
              <w:left w:val="single" w:sz="4" w:space="0" w:color="auto"/>
              <w:right w:val="single" w:sz="4" w:space="0" w:color="auto"/>
            </w:tcBorders>
            <w:vAlign w:val="center"/>
          </w:tcPr>
          <w:p w:rsidR="006B6C86" w:rsidRDefault="000D0FF3">
            <w:pPr>
              <w:jc w:val="center"/>
              <w:rPr>
                <w:rFonts w:eastAsiaTheme="minorEastAsia"/>
                <w:b/>
                <w:color w:val="000000"/>
                <w:kern w:val="0"/>
                <w:sz w:val="22"/>
                <w:szCs w:val="22"/>
              </w:rPr>
            </w:pPr>
            <w:r>
              <w:rPr>
                <w:rFonts w:eastAsiaTheme="minorEastAsia"/>
                <w:b/>
                <w:color w:val="000000"/>
                <w:kern w:val="0"/>
                <w:sz w:val="22"/>
                <w:szCs w:val="22"/>
              </w:rPr>
              <w:t>合计得分</w:t>
            </w:r>
          </w:p>
        </w:tc>
        <w:tc>
          <w:tcPr>
            <w:tcW w:w="2130" w:type="dxa"/>
            <w:gridSpan w:val="3"/>
            <w:vMerge w:val="restart"/>
            <w:tcBorders>
              <w:top w:val="single" w:sz="4" w:space="0" w:color="auto"/>
              <w:left w:val="single" w:sz="4" w:space="0" w:color="auto"/>
              <w:right w:val="single" w:sz="4" w:space="0" w:color="auto"/>
            </w:tcBorders>
            <w:vAlign w:val="center"/>
          </w:tcPr>
          <w:p w:rsidR="006B6C86" w:rsidRDefault="000D0FF3">
            <w:pPr>
              <w:jc w:val="center"/>
              <w:rPr>
                <w:rFonts w:eastAsiaTheme="minorEastAsia"/>
                <w:b/>
                <w:color w:val="000000"/>
                <w:kern w:val="0"/>
                <w:sz w:val="22"/>
                <w:szCs w:val="22"/>
              </w:rPr>
            </w:pPr>
            <w:r>
              <w:rPr>
                <w:rFonts w:eastAsiaTheme="minorEastAsia"/>
                <w:b/>
                <w:color w:val="000000"/>
                <w:kern w:val="0"/>
                <w:sz w:val="22"/>
                <w:szCs w:val="22"/>
              </w:rPr>
              <w:t>课程目标达</w:t>
            </w:r>
          </w:p>
          <w:p w:rsidR="006B6C86" w:rsidRDefault="000D0FF3">
            <w:pPr>
              <w:jc w:val="center"/>
              <w:rPr>
                <w:rFonts w:eastAsiaTheme="minorEastAsia"/>
                <w:b/>
                <w:color w:val="000000"/>
                <w:kern w:val="0"/>
                <w:sz w:val="22"/>
                <w:szCs w:val="22"/>
              </w:rPr>
            </w:pPr>
            <w:r>
              <w:rPr>
                <w:rFonts w:eastAsiaTheme="minorEastAsia"/>
                <w:b/>
                <w:color w:val="000000"/>
                <w:kern w:val="0"/>
                <w:sz w:val="22"/>
                <w:szCs w:val="22"/>
              </w:rPr>
              <w:t>成度情况</w:t>
            </w:r>
          </w:p>
        </w:tc>
      </w:tr>
      <w:tr w:rsidR="006B6C86">
        <w:trPr>
          <w:trHeight w:val="288"/>
        </w:trPr>
        <w:tc>
          <w:tcPr>
            <w:tcW w:w="1254" w:type="dxa"/>
            <w:vMerge/>
            <w:tcBorders>
              <w:left w:val="single" w:sz="4" w:space="0" w:color="auto"/>
              <w:right w:val="single" w:sz="4" w:space="0" w:color="auto"/>
            </w:tcBorders>
            <w:vAlign w:val="center"/>
          </w:tcPr>
          <w:p w:rsidR="006B6C86" w:rsidRDefault="006B6C86">
            <w:pPr>
              <w:rPr>
                <w:rFonts w:eastAsiaTheme="minorEastAsia"/>
                <w:color w:val="000000"/>
                <w:szCs w:val="22"/>
              </w:rPr>
            </w:pPr>
          </w:p>
        </w:tc>
        <w:tc>
          <w:tcPr>
            <w:tcW w:w="1125" w:type="dxa"/>
            <w:gridSpan w:val="2"/>
            <w:tcBorders>
              <w:top w:val="single" w:sz="4" w:space="0" w:color="auto"/>
              <w:left w:val="nil"/>
              <w:bottom w:val="single" w:sz="4" w:space="0" w:color="auto"/>
              <w:right w:val="single" w:sz="4" w:space="0" w:color="auto"/>
            </w:tcBorders>
            <w:vAlign w:val="center"/>
          </w:tcPr>
          <w:p w:rsidR="006B6C86" w:rsidRDefault="000D0FF3">
            <w:pPr>
              <w:widowControl/>
              <w:jc w:val="center"/>
              <w:rPr>
                <w:rFonts w:eastAsiaTheme="minorEastAsia"/>
                <w:b/>
                <w:color w:val="000000"/>
                <w:kern w:val="0"/>
                <w:szCs w:val="21"/>
              </w:rPr>
            </w:pPr>
            <w:r>
              <w:rPr>
                <w:rFonts w:eastAsiaTheme="minorEastAsia" w:hint="eastAsia"/>
                <w:b/>
                <w:color w:val="000000"/>
                <w:kern w:val="0"/>
                <w:szCs w:val="21"/>
              </w:rPr>
              <w:t>评阅书</w:t>
            </w:r>
            <w:r>
              <w:rPr>
                <w:rFonts w:eastAsiaTheme="minorEastAsia" w:hint="eastAsia"/>
                <w:color w:val="000000"/>
                <w:kern w:val="0"/>
                <w:sz w:val="22"/>
                <w:szCs w:val="22"/>
              </w:rPr>
              <w:t>30</w:t>
            </w:r>
            <w:r>
              <w:rPr>
                <w:rFonts w:eastAsiaTheme="minorEastAsia"/>
                <w:color w:val="000000"/>
                <w:kern w:val="0"/>
                <w:szCs w:val="21"/>
              </w:rPr>
              <w:t>%</w:t>
            </w:r>
          </w:p>
        </w:tc>
        <w:tc>
          <w:tcPr>
            <w:tcW w:w="1135" w:type="dxa"/>
            <w:gridSpan w:val="3"/>
            <w:tcBorders>
              <w:top w:val="single" w:sz="4" w:space="0" w:color="auto"/>
              <w:left w:val="single" w:sz="4" w:space="0" w:color="auto"/>
              <w:bottom w:val="single" w:sz="4" w:space="0" w:color="auto"/>
              <w:right w:val="single" w:sz="4" w:space="0" w:color="000000"/>
            </w:tcBorders>
            <w:vAlign w:val="center"/>
          </w:tcPr>
          <w:p w:rsidR="006B6C86" w:rsidRDefault="000D0FF3">
            <w:pPr>
              <w:widowControl/>
              <w:jc w:val="center"/>
              <w:rPr>
                <w:rFonts w:eastAsiaTheme="minorEastAsia"/>
                <w:b/>
                <w:color w:val="000000"/>
                <w:kern w:val="0"/>
                <w:sz w:val="22"/>
                <w:szCs w:val="22"/>
              </w:rPr>
            </w:pPr>
            <w:r>
              <w:rPr>
                <w:rFonts w:eastAsiaTheme="minorEastAsia" w:hint="eastAsia"/>
                <w:b/>
                <w:color w:val="000000"/>
                <w:kern w:val="0"/>
                <w:sz w:val="22"/>
                <w:szCs w:val="22"/>
              </w:rPr>
              <w:t>评定书</w:t>
            </w:r>
            <w:r>
              <w:rPr>
                <w:rFonts w:eastAsiaTheme="minorEastAsia" w:hint="eastAsia"/>
                <w:color w:val="000000"/>
                <w:kern w:val="0"/>
                <w:sz w:val="22"/>
                <w:szCs w:val="22"/>
              </w:rPr>
              <w:t>30</w:t>
            </w:r>
            <w:r>
              <w:rPr>
                <w:rFonts w:eastAsiaTheme="minorEastAsia"/>
                <w:color w:val="000000"/>
                <w:kern w:val="0"/>
                <w:szCs w:val="21"/>
              </w:rPr>
              <w:t>%</w:t>
            </w:r>
          </w:p>
        </w:tc>
        <w:tc>
          <w:tcPr>
            <w:tcW w:w="1136" w:type="dxa"/>
            <w:gridSpan w:val="2"/>
            <w:tcBorders>
              <w:top w:val="single" w:sz="4" w:space="0" w:color="auto"/>
              <w:left w:val="nil"/>
              <w:bottom w:val="single" w:sz="4" w:space="0" w:color="auto"/>
              <w:right w:val="single" w:sz="4" w:space="0" w:color="000000"/>
            </w:tcBorders>
            <w:vAlign w:val="center"/>
          </w:tcPr>
          <w:p w:rsidR="006B6C86" w:rsidRDefault="000D0FF3">
            <w:pPr>
              <w:widowControl/>
              <w:jc w:val="center"/>
              <w:rPr>
                <w:rFonts w:eastAsiaTheme="minorEastAsia"/>
                <w:b/>
                <w:color w:val="000000"/>
                <w:kern w:val="0"/>
                <w:sz w:val="22"/>
                <w:szCs w:val="22"/>
              </w:rPr>
            </w:pPr>
            <w:r>
              <w:rPr>
                <w:rFonts w:eastAsiaTheme="minorEastAsia" w:hint="eastAsia"/>
                <w:b/>
                <w:color w:val="000000"/>
                <w:kern w:val="0"/>
                <w:sz w:val="22"/>
                <w:szCs w:val="22"/>
              </w:rPr>
              <w:t>毕业答辩</w:t>
            </w:r>
            <w:r>
              <w:rPr>
                <w:rFonts w:eastAsiaTheme="minorEastAsia" w:hint="eastAsia"/>
                <w:color w:val="000000"/>
                <w:kern w:val="0"/>
                <w:sz w:val="22"/>
                <w:szCs w:val="22"/>
              </w:rPr>
              <w:t>30</w:t>
            </w:r>
            <w:r>
              <w:rPr>
                <w:rFonts w:eastAsiaTheme="minorEastAsia"/>
                <w:color w:val="000000"/>
                <w:kern w:val="0"/>
                <w:szCs w:val="21"/>
              </w:rPr>
              <w:t>%</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B6C86" w:rsidRDefault="000D0FF3">
            <w:pPr>
              <w:jc w:val="center"/>
              <w:rPr>
                <w:rFonts w:eastAsiaTheme="minorEastAsia"/>
                <w:color w:val="000000"/>
                <w:szCs w:val="22"/>
              </w:rPr>
            </w:pPr>
            <w:r>
              <w:rPr>
                <w:rFonts w:eastAsiaTheme="minorEastAsia"/>
                <w:color w:val="000000"/>
                <w:szCs w:val="22"/>
              </w:rPr>
              <w:t>开题报告</w:t>
            </w:r>
            <w:r>
              <w:rPr>
                <w:rFonts w:eastAsiaTheme="minorEastAsia" w:hint="eastAsia"/>
                <w:color w:val="000000"/>
                <w:kern w:val="0"/>
                <w:sz w:val="22"/>
                <w:szCs w:val="22"/>
              </w:rPr>
              <w:t>5</w:t>
            </w:r>
            <w:r>
              <w:rPr>
                <w:rFonts w:eastAsiaTheme="minorEastAsia"/>
                <w:color w:val="000000"/>
                <w:kern w:val="0"/>
                <w:szCs w:val="21"/>
              </w:rPr>
              <w: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B6C86" w:rsidRDefault="000D0FF3">
            <w:pPr>
              <w:jc w:val="center"/>
              <w:rPr>
                <w:rFonts w:eastAsiaTheme="minorEastAsia"/>
                <w:color w:val="000000"/>
                <w:szCs w:val="22"/>
              </w:rPr>
            </w:pPr>
            <w:r>
              <w:rPr>
                <w:rFonts w:eastAsiaTheme="minorEastAsia"/>
                <w:color w:val="000000"/>
                <w:szCs w:val="22"/>
              </w:rPr>
              <w:t>中期检查</w:t>
            </w:r>
            <w:r>
              <w:rPr>
                <w:rFonts w:eastAsiaTheme="minorEastAsia" w:hint="eastAsia"/>
                <w:color w:val="000000"/>
                <w:kern w:val="0"/>
                <w:sz w:val="22"/>
                <w:szCs w:val="22"/>
              </w:rPr>
              <w:t>5</w:t>
            </w:r>
            <w:r>
              <w:rPr>
                <w:rFonts w:eastAsiaTheme="minorEastAsia"/>
                <w:color w:val="000000"/>
                <w:kern w:val="0"/>
                <w:szCs w:val="21"/>
              </w:rPr>
              <w:t>%</w:t>
            </w:r>
          </w:p>
        </w:tc>
        <w:tc>
          <w:tcPr>
            <w:tcW w:w="569" w:type="dxa"/>
            <w:vMerge/>
            <w:tcBorders>
              <w:left w:val="single" w:sz="4" w:space="0" w:color="auto"/>
              <w:right w:val="single" w:sz="4" w:space="0" w:color="auto"/>
            </w:tcBorders>
            <w:vAlign w:val="center"/>
          </w:tcPr>
          <w:p w:rsidR="006B6C86" w:rsidRDefault="006B6C86">
            <w:pPr>
              <w:rPr>
                <w:rFonts w:eastAsiaTheme="minorEastAsia"/>
                <w:color w:val="000000"/>
                <w:szCs w:val="22"/>
              </w:rPr>
            </w:pPr>
          </w:p>
        </w:tc>
        <w:tc>
          <w:tcPr>
            <w:tcW w:w="2130" w:type="dxa"/>
            <w:gridSpan w:val="3"/>
            <w:vMerge/>
            <w:tcBorders>
              <w:left w:val="single" w:sz="4" w:space="0" w:color="auto"/>
              <w:right w:val="single" w:sz="4" w:space="0" w:color="auto"/>
            </w:tcBorders>
            <w:vAlign w:val="center"/>
          </w:tcPr>
          <w:p w:rsidR="006B6C86" w:rsidRDefault="006B6C86">
            <w:pPr>
              <w:rPr>
                <w:rFonts w:eastAsiaTheme="minorEastAsia"/>
                <w:color w:val="000000"/>
                <w:szCs w:val="22"/>
              </w:rPr>
            </w:pPr>
          </w:p>
        </w:tc>
      </w:tr>
      <w:tr w:rsidR="006B6C86">
        <w:trPr>
          <w:trHeight w:val="467"/>
        </w:trPr>
        <w:tc>
          <w:tcPr>
            <w:tcW w:w="1254" w:type="dxa"/>
            <w:vMerge/>
            <w:tcBorders>
              <w:left w:val="single" w:sz="4" w:space="0" w:color="auto"/>
              <w:bottom w:val="single" w:sz="4" w:space="0" w:color="auto"/>
              <w:right w:val="single" w:sz="4" w:space="0" w:color="auto"/>
            </w:tcBorders>
            <w:vAlign w:val="center"/>
          </w:tcPr>
          <w:p w:rsidR="006B6C86" w:rsidRDefault="006B6C86">
            <w:pPr>
              <w:rPr>
                <w:rFonts w:eastAsiaTheme="minorEastAsia"/>
                <w:color w:val="000000"/>
                <w:szCs w:val="22"/>
              </w:rPr>
            </w:pPr>
          </w:p>
        </w:tc>
        <w:tc>
          <w:tcPr>
            <w:tcW w:w="558" w:type="dxa"/>
            <w:tcBorders>
              <w:top w:val="single" w:sz="4" w:space="0" w:color="auto"/>
              <w:left w:val="nil"/>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分</w:t>
            </w:r>
            <w:r>
              <w:rPr>
                <w:rFonts w:eastAsiaTheme="minorEastAsia"/>
                <w:color w:val="000000"/>
                <w:kern w:val="0"/>
                <w:szCs w:val="21"/>
              </w:rPr>
              <w:t>值</w:t>
            </w:r>
          </w:p>
        </w:tc>
        <w:tc>
          <w:tcPr>
            <w:tcW w:w="567" w:type="dxa"/>
            <w:tcBorders>
              <w:top w:val="single" w:sz="4" w:space="0" w:color="auto"/>
              <w:left w:val="single" w:sz="4" w:space="0" w:color="auto"/>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得分</w:t>
            </w:r>
          </w:p>
        </w:tc>
        <w:tc>
          <w:tcPr>
            <w:tcW w:w="567" w:type="dxa"/>
            <w:tcBorders>
              <w:top w:val="single" w:sz="4" w:space="0" w:color="auto"/>
              <w:left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分</w:t>
            </w:r>
            <w:r>
              <w:rPr>
                <w:rFonts w:eastAsiaTheme="minorEastAsia"/>
                <w:color w:val="000000"/>
                <w:kern w:val="0"/>
                <w:szCs w:val="21"/>
              </w:rPr>
              <w:t>值</w:t>
            </w:r>
          </w:p>
        </w:tc>
        <w:tc>
          <w:tcPr>
            <w:tcW w:w="568" w:type="dxa"/>
            <w:gridSpan w:val="2"/>
            <w:tcBorders>
              <w:top w:val="single" w:sz="4" w:space="0" w:color="auto"/>
              <w:left w:val="nil"/>
              <w:right w:val="single" w:sz="4" w:space="0" w:color="auto"/>
            </w:tcBorders>
            <w:vAlign w:val="center"/>
          </w:tcPr>
          <w:p w:rsidR="006B6C86" w:rsidRDefault="000D0FF3">
            <w:pPr>
              <w:jc w:val="center"/>
              <w:rPr>
                <w:rFonts w:eastAsiaTheme="minorEastAsia"/>
                <w:color w:val="000000"/>
                <w:kern w:val="0"/>
                <w:szCs w:val="21"/>
              </w:rPr>
            </w:pPr>
            <w:r>
              <w:rPr>
                <w:rFonts w:eastAsiaTheme="minorEastAsia" w:hint="eastAsia"/>
                <w:color w:val="000000"/>
                <w:kern w:val="0"/>
                <w:szCs w:val="21"/>
              </w:rPr>
              <w:t>得分</w:t>
            </w:r>
          </w:p>
        </w:tc>
        <w:tc>
          <w:tcPr>
            <w:tcW w:w="567" w:type="dxa"/>
            <w:tcBorders>
              <w:top w:val="single" w:sz="4" w:space="0" w:color="auto"/>
              <w:left w:val="nil"/>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分</w:t>
            </w:r>
            <w:r>
              <w:rPr>
                <w:rFonts w:eastAsiaTheme="minorEastAsia"/>
                <w:color w:val="000000"/>
                <w:kern w:val="0"/>
                <w:szCs w:val="21"/>
              </w:rPr>
              <w:t>值</w:t>
            </w:r>
          </w:p>
        </w:tc>
        <w:tc>
          <w:tcPr>
            <w:tcW w:w="569" w:type="dxa"/>
            <w:tcBorders>
              <w:top w:val="single" w:sz="4" w:space="0" w:color="auto"/>
              <w:left w:val="nil"/>
              <w:right w:val="single" w:sz="4" w:space="0" w:color="auto"/>
            </w:tcBorders>
            <w:vAlign w:val="center"/>
          </w:tcPr>
          <w:p w:rsidR="006B6C86" w:rsidRDefault="000D0FF3">
            <w:pPr>
              <w:jc w:val="center"/>
              <w:rPr>
                <w:rFonts w:eastAsiaTheme="minorEastAsia"/>
                <w:color w:val="000000"/>
                <w:kern w:val="0"/>
                <w:szCs w:val="21"/>
              </w:rPr>
            </w:pPr>
            <w:r>
              <w:rPr>
                <w:rFonts w:eastAsiaTheme="minorEastAsia" w:hint="eastAsia"/>
                <w:color w:val="000000"/>
                <w:kern w:val="0"/>
                <w:szCs w:val="21"/>
              </w:rPr>
              <w:t>得分</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分</w:t>
            </w:r>
            <w:r>
              <w:rPr>
                <w:rFonts w:eastAsiaTheme="minorEastAsia"/>
                <w:color w:val="000000"/>
                <w:kern w:val="0"/>
                <w:szCs w:val="21"/>
              </w:rPr>
              <w:t>值</w:t>
            </w:r>
          </w:p>
        </w:tc>
        <w:tc>
          <w:tcPr>
            <w:tcW w:w="565" w:type="dxa"/>
            <w:tcBorders>
              <w:top w:val="single" w:sz="4" w:space="0" w:color="auto"/>
              <w:left w:val="single" w:sz="4" w:space="0" w:color="auto"/>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得分</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分</w:t>
            </w:r>
            <w:r>
              <w:rPr>
                <w:rFonts w:eastAsiaTheme="minorEastAsia"/>
                <w:color w:val="000000"/>
                <w:kern w:val="0"/>
                <w:szCs w:val="21"/>
              </w:rPr>
              <w:t>值</w:t>
            </w:r>
          </w:p>
        </w:tc>
        <w:tc>
          <w:tcPr>
            <w:tcW w:w="567" w:type="dxa"/>
            <w:tcBorders>
              <w:top w:val="single" w:sz="4" w:space="0" w:color="auto"/>
              <w:left w:val="single" w:sz="4" w:space="0" w:color="auto"/>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得分</w:t>
            </w:r>
          </w:p>
        </w:tc>
        <w:tc>
          <w:tcPr>
            <w:tcW w:w="569" w:type="dxa"/>
            <w:vMerge/>
            <w:tcBorders>
              <w:left w:val="single" w:sz="4" w:space="0" w:color="auto"/>
              <w:bottom w:val="single" w:sz="4" w:space="0" w:color="auto"/>
              <w:right w:val="single" w:sz="4" w:space="0" w:color="auto"/>
            </w:tcBorders>
            <w:vAlign w:val="center"/>
          </w:tcPr>
          <w:p w:rsidR="006B6C86" w:rsidRDefault="006B6C86">
            <w:pPr>
              <w:rPr>
                <w:rFonts w:eastAsiaTheme="minorEastAsia"/>
                <w:color w:val="000000"/>
                <w:szCs w:val="22"/>
              </w:rPr>
            </w:pPr>
          </w:p>
        </w:tc>
        <w:tc>
          <w:tcPr>
            <w:tcW w:w="2130" w:type="dxa"/>
            <w:gridSpan w:val="3"/>
            <w:vMerge/>
            <w:tcBorders>
              <w:left w:val="single" w:sz="4" w:space="0" w:color="auto"/>
              <w:bottom w:val="single" w:sz="4" w:space="0" w:color="auto"/>
              <w:right w:val="single" w:sz="4" w:space="0" w:color="auto"/>
            </w:tcBorders>
            <w:vAlign w:val="center"/>
          </w:tcPr>
          <w:p w:rsidR="006B6C86" w:rsidRDefault="006B6C86">
            <w:pPr>
              <w:rPr>
                <w:rFonts w:eastAsiaTheme="minorEastAsia"/>
                <w:color w:val="000000"/>
                <w:szCs w:val="22"/>
              </w:rPr>
            </w:pPr>
          </w:p>
        </w:tc>
      </w:tr>
      <w:tr w:rsidR="006B6C86">
        <w:trPr>
          <w:trHeight w:val="454"/>
        </w:trPr>
        <w:tc>
          <w:tcPr>
            <w:tcW w:w="1254" w:type="dxa"/>
            <w:tcBorders>
              <w:top w:val="nil"/>
              <w:left w:val="single" w:sz="4" w:space="0" w:color="auto"/>
              <w:bottom w:val="single" w:sz="4" w:space="0" w:color="auto"/>
              <w:right w:val="single" w:sz="4" w:space="0" w:color="auto"/>
            </w:tcBorders>
            <w:vAlign w:val="center"/>
          </w:tcPr>
          <w:p w:rsidR="006B6C86" w:rsidRDefault="000D0FF3">
            <w:pPr>
              <w:spacing w:line="380" w:lineRule="atLeast"/>
              <w:rPr>
                <w:rFonts w:eastAsiaTheme="minorEastAsia"/>
                <w:b/>
                <w:color w:val="000000"/>
                <w:szCs w:val="21"/>
              </w:rPr>
            </w:pPr>
            <w:r>
              <w:rPr>
                <w:rFonts w:eastAsiaTheme="minorEastAsia"/>
                <w:b/>
                <w:color w:val="000000"/>
                <w:szCs w:val="21"/>
              </w:rPr>
              <w:t>分析研究</w:t>
            </w:r>
          </w:p>
        </w:tc>
        <w:tc>
          <w:tcPr>
            <w:tcW w:w="558" w:type="dxa"/>
            <w:tcBorders>
              <w:top w:val="nil"/>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30</w:t>
            </w:r>
          </w:p>
        </w:tc>
        <w:tc>
          <w:tcPr>
            <w:tcW w:w="567" w:type="dxa"/>
            <w:tcBorders>
              <w:top w:val="nil"/>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30</w:t>
            </w:r>
          </w:p>
        </w:tc>
        <w:tc>
          <w:tcPr>
            <w:tcW w:w="568" w:type="dxa"/>
            <w:gridSpan w:val="2"/>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20</w:t>
            </w:r>
          </w:p>
        </w:tc>
        <w:tc>
          <w:tcPr>
            <w:tcW w:w="569" w:type="dxa"/>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等线"/>
                <w:color w:val="000000"/>
                <w:kern w:val="0"/>
                <w:szCs w:val="21"/>
              </w:rPr>
            </w:pPr>
          </w:p>
        </w:tc>
        <w:tc>
          <w:tcPr>
            <w:tcW w:w="565"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30</w:t>
            </w:r>
          </w:p>
        </w:tc>
        <w:tc>
          <w:tcPr>
            <w:tcW w:w="565"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7"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30</w:t>
            </w:r>
          </w:p>
        </w:tc>
        <w:tc>
          <w:tcPr>
            <w:tcW w:w="567"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9"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2130" w:type="dxa"/>
            <w:gridSpan w:val="3"/>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454"/>
        </w:trPr>
        <w:tc>
          <w:tcPr>
            <w:tcW w:w="1254" w:type="dxa"/>
            <w:tcBorders>
              <w:top w:val="nil"/>
              <w:left w:val="single" w:sz="4" w:space="0" w:color="auto"/>
              <w:bottom w:val="single" w:sz="4" w:space="0" w:color="auto"/>
              <w:right w:val="single" w:sz="4" w:space="0" w:color="auto"/>
            </w:tcBorders>
            <w:vAlign w:val="center"/>
          </w:tcPr>
          <w:p w:rsidR="006B6C86" w:rsidRDefault="000D0FF3">
            <w:pPr>
              <w:spacing w:line="380" w:lineRule="atLeast"/>
              <w:rPr>
                <w:rFonts w:eastAsiaTheme="minorEastAsia"/>
                <w:b/>
                <w:color w:val="000000"/>
                <w:szCs w:val="21"/>
              </w:rPr>
            </w:pPr>
            <w:r>
              <w:rPr>
                <w:rFonts w:eastAsiaTheme="minorEastAsia"/>
                <w:b/>
                <w:color w:val="000000"/>
                <w:szCs w:val="21"/>
              </w:rPr>
              <w:t>工程设计</w:t>
            </w:r>
          </w:p>
        </w:tc>
        <w:tc>
          <w:tcPr>
            <w:tcW w:w="558" w:type="dxa"/>
            <w:tcBorders>
              <w:top w:val="nil"/>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40</w:t>
            </w:r>
          </w:p>
        </w:tc>
        <w:tc>
          <w:tcPr>
            <w:tcW w:w="567" w:type="dxa"/>
            <w:tcBorders>
              <w:top w:val="nil"/>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40</w:t>
            </w:r>
          </w:p>
        </w:tc>
        <w:tc>
          <w:tcPr>
            <w:tcW w:w="568" w:type="dxa"/>
            <w:gridSpan w:val="2"/>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20</w:t>
            </w:r>
          </w:p>
        </w:tc>
        <w:tc>
          <w:tcPr>
            <w:tcW w:w="569" w:type="dxa"/>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等线"/>
                <w:color w:val="000000"/>
                <w:kern w:val="0"/>
                <w:szCs w:val="21"/>
              </w:rPr>
            </w:pPr>
          </w:p>
        </w:tc>
        <w:tc>
          <w:tcPr>
            <w:tcW w:w="565"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40</w:t>
            </w:r>
          </w:p>
        </w:tc>
        <w:tc>
          <w:tcPr>
            <w:tcW w:w="565"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7"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40</w:t>
            </w:r>
          </w:p>
        </w:tc>
        <w:tc>
          <w:tcPr>
            <w:tcW w:w="567"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9"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2130" w:type="dxa"/>
            <w:gridSpan w:val="3"/>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454"/>
        </w:trPr>
        <w:tc>
          <w:tcPr>
            <w:tcW w:w="1254" w:type="dxa"/>
            <w:tcBorders>
              <w:top w:val="nil"/>
              <w:left w:val="single" w:sz="4" w:space="0" w:color="auto"/>
              <w:bottom w:val="single" w:sz="4" w:space="0" w:color="auto"/>
              <w:right w:val="single" w:sz="4" w:space="0" w:color="auto"/>
            </w:tcBorders>
            <w:vAlign w:val="center"/>
          </w:tcPr>
          <w:p w:rsidR="006B6C86" w:rsidRDefault="000D0FF3">
            <w:pPr>
              <w:spacing w:line="380" w:lineRule="atLeast"/>
              <w:rPr>
                <w:rFonts w:eastAsiaTheme="minorEastAsia"/>
                <w:b/>
                <w:color w:val="000000"/>
                <w:szCs w:val="21"/>
              </w:rPr>
            </w:pPr>
            <w:r>
              <w:rPr>
                <w:rFonts w:eastAsiaTheme="minorEastAsia" w:hint="eastAsia"/>
                <w:b/>
                <w:color w:val="000000"/>
                <w:szCs w:val="21"/>
              </w:rPr>
              <w:t>沟通交流</w:t>
            </w:r>
          </w:p>
        </w:tc>
        <w:tc>
          <w:tcPr>
            <w:tcW w:w="558" w:type="dxa"/>
            <w:tcBorders>
              <w:top w:val="nil"/>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7" w:type="dxa"/>
            <w:tcBorders>
              <w:top w:val="nil"/>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8" w:type="dxa"/>
            <w:gridSpan w:val="2"/>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40</w:t>
            </w:r>
          </w:p>
        </w:tc>
        <w:tc>
          <w:tcPr>
            <w:tcW w:w="569" w:type="dxa"/>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等线"/>
                <w:color w:val="000000"/>
                <w:kern w:val="0"/>
                <w:szCs w:val="21"/>
              </w:rPr>
            </w:pPr>
          </w:p>
        </w:tc>
        <w:tc>
          <w:tcPr>
            <w:tcW w:w="565"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5"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7"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7"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9"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2130" w:type="dxa"/>
            <w:gridSpan w:val="3"/>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454"/>
        </w:trPr>
        <w:tc>
          <w:tcPr>
            <w:tcW w:w="1254" w:type="dxa"/>
            <w:tcBorders>
              <w:top w:val="nil"/>
              <w:left w:val="single" w:sz="4" w:space="0" w:color="auto"/>
              <w:bottom w:val="single" w:sz="4" w:space="0" w:color="auto"/>
              <w:right w:val="single" w:sz="4" w:space="0" w:color="auto"/>
            </w:tcBorders>
          </w:tcPr>
          <w:p w:rsidR="006B6C86" w:rsidRDefault="000D0FF3">
            <w:pPr>
              <w:tabs>
                <w:tab w:val="left" w:pos="4859"/>
              </w:tabs>
              <w:spacing w:line="380" w:lineRule="atLeast"/>
              <w:rPr>
                <w:rFonts w:eastAsiaTheme="minorEastAsia"/>
                <w:b/>
                <w:color w:val="000000"/>
                <w:szCs w:val="21"/>
              </w:rPr>
            </w:pPr>
            <w:r>
              <w:rPr>
                <w:rFonts w:eastAsiaTheme="minorEastAsia" w:hint="eastAsia"/>
                <w:b/>
                <w:color w:val="000000"/>
                <w:szCs w:val="21"/>
              </w:rPr>
              <w:t>技术规范</w:t>
            </w:r>
          </w:p>
        </w:tc>
        <w:tc>
          <w:tcPr>
            <w:tcW w:w="558" w:type="dxa"/>
            <w:tcBorders>
              <w:top w:val="nil"/>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7" w:type="dxa"/>
            <w:tcBorders>
              <w:top w:val="nil"/>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8" w:type="dxa"/>
            <w:gridSpan w:val="2"/>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9" w:type="dxa"/>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等线"/>
                <w:color w:val="000000"/>
                <w:kern w:val="0"/>
                <w:szCs w:val="21"/>
              </w:rPr>
            </w:pPr>
          </w:p>
        </w:tc>
        <w:tc>
          <w:tcPr>
            <w:tcW w:w="565"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5"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7"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7"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9"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2130" w:type="dxa"/>
            <w:gridSpan w:val="3"/>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454"/>
        </w:trPr>
        <w:tc>
          <w:tcPr>
            <w:tcW w:w="1254" w:type="dxa"/>
            <w:tcBorders>
              <w:top w:val="nil"/>
              <w:left w:val="single" w:sz="4" w:space="0" w:color="auto"/>
              <w:bottom w:val="single" w:sz="4" w:space="0" w:color="auto"/>
              <w:right w:val="single" w:sz="4" w:space="0" w:color="auto"/>
            </w:tcBorders>
          </w:tcPr>
          <w:p w:rsidR="006B6C86" w:rsidRDefault="000D0FF3">
            <w:pPr>
              <w:tabs>
                <w:tab w:val="left" w:pos="4859"/>
              </w:tabs>
              <w:spacing w:line="380" w:lineRule="atLeast"/>
              <w:rPr>
                <w:rFonts w:eastAsiaTheme="minorEastAsia"/>
                <w:b/>
                <w:color w:val="000000"/>
                <w:szCs w:val="21"/>
              </w:rPr>
            </w:pPr>
            <w:r>
              <w:rPr>
                <w:rFonts w:eastAsiaTheme="minorEastAsia" w:hint="eastAsia"/>
                <w:b/>
                <w:color w:val="000000"/>
                <w:szCs w:val="21"/>
              </w:rPr>
              <w:t>工程伦理</w:t>
            </w:r>
          </w:p>
        </w:tc>
        <w:tc>
          <w:tcPr>
            <w:tcW w:w="558" w:type="dxa"/>
            <w:tcBorders>
              <w:top w:val="nil"/>
              <w:left w:val="nil"/>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10</w:t>
            </w:r>
          </w:p>
        </w:tc>
        <w:tc>
          <w:tcPr>
            <w:tcW w:w="567" w:type="dxa"/>
            <w:tcBorders>
              <w:top w:val="nil"/>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10</w:t>
            </w:r>
          </w:p>
        </w:tc>
        <w:tc>
          <w:tcPr>
            <w:tcW w:w="568" w:type="dxa"/>
            <w:gridSpan w:val="2"/>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10</w:t>
            </w:r>
          </w:p>
        </w:tc>
        <w:tc>
          <w:tcPr>
            <w:tcW w:w="569" w:type="dxa"/>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等线"/>
                <w:color w:val="000000"/>
                <w:kern w:val="0"/>
                <w:szCs w:val="21"/>
              </w:rPr>
            </w:pPr>
          </w:p>
        </w:tc>
        <w:tc>
          <w:tcPr>
            <w:tcW w:w="565"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5"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7"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 w:val="22"/>
                <w:szCs w:val="22"/>
              </w:rPr>
              <w:t>10</w:t>
            </w:r>
          </w:p>
        </w:tc>
        <w:tc>
          <w:tcPr>
            <w:tcW w:w="567"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9"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2130" w:type="dxa"/>
            <w:gridSpan w:val="3"/>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454"/>
        </w:trPr>
        <w:tc>
          <w:tcPr>
            <w:tcW w:w="1254" w:type="dxa"/>
            <w:tcBorders>
              <w:top w:val="nil"/>
              <w:left w:val="single" w:sz="4" w:space="0" w:color="auto"/>
              <w:bottom w:val="single" w:sz="4" w:space="0" w:color="auto"/>
              <w:right w:val="single" w:sz="4" w:space="0" w:color="auto"/>
            </w:tcBorders>
          </w:tcPr>
          <w:p w:rsidR="006B6C86" w:rsidRDefault="000D0FF3">
            <w:pPr>
              <w:tabs>
                <w:tab w:val="left" w:pos="4859"/>
              </w:tabs>
              <w:spacing w:line="380" w:lineRule="atLeast"/>
              <w:jc w:val="center"/>
              <w:rPr>
                <w:rFonts w:eastAsiaTheme="minorEastAsia"/>
                <w:b/>
                <w:color w:val="000000"/>
                <w:szCs w:val="21"/>
              </w:rPr>
            </w:pPr>
            <w:r>
              <w:rPr>
                <w:rFonts w:eastAsiaTheme="minorEastAsia" w:hint="eastAsia"/>
                <w:b/>
                <w:color w:val="000000"/>
                <w:szCs w:val="21"/>
              </w:rPr>
              <w:t>合</w:t>
            </w:r>
            <w:r>
              <w:rPr>
                <w:rFonts w:eastAsiaTheme="minorEastAsia" w:hint="eastAsia"/>
                <w:b/>
                <w:color w:val="000000"/>
                <w:szCs w:val="21"/>
              </w:rPr>
              <w:t xml:space="preserve"> </w:t>
            </w:r>
            <w:r>
              <w:rPr>
                <w:rFonts w:eastAsiaTheme="minorEastAsia" w:hint="eastAsia"/>
                <w:b/>
                <w:color w:val="000000"/>
                <w:szCs w:val="21"/>
              </w:rPr>
              <w:t>计</w:t>
            </w:r>
          </w:p>
        </w:tc>
        <w:tc>
          <w:tcPr>
            <w:tcW w:w="558" w:type="dxa"/>
            <w:tcBorders>
              <w:top w:val="nil"/>
              <w:left w:val="nil"/>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100</w:t>
            </w:r>
          </w:p>
        </w:tc>
        <w:tc>
          <w:tcPr>
            <w:tcW w:w="567" w:type="dxa"/>
            <w:tcBorders>
              <w:top w:val="nil"/>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100</w:t>
            </w:r>
          </w:p>
        </w:tc>
        <w:tc>
          <w:tcPr>
            <w:tcW w:w="568" w:type="dxa"/>
            <w:gridSpan w:val="2"/>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Theme="minorEastAsia"/>
                <w:color w:val="000000"/>
                <w:kern w:val="0"/>
                <w:szCs w:val="21"/>
              </w:rPr>
            </w:pPr>
          </w:p>
        </w:tc>
        <w:tc>
          <w:tcPr>
            <w:tcW w:w="567" w:type="dxa"/>
            <w:tcBorders>
              <w:top w:val="single" w:sz="4" w:space="0" w:color="auto"/>
              <w:left w:val="nil"/>
              <w:bottom w:val="single" w:sz="4" w:space="0" w:color="auto"/>
              <w:right w:val="single" w:sz="4" w:space="0" w:color="auto"/>
            </w:tcBorders>
            <w:vAlign w:val="center"/>
          </w:tcPr>
          <w:p w:rsidR="006B6C86" w:rsidRDefault="000D0FF3">
            <w:pPr>
              <w:widowControl/>
              <w:jc w:val="center"/>
              <w:rPr>
                <w:rFonts w:eastAsiaTheme="minorEastAsia"/>
                <w:color w:val="000000"/>
                <w:kern w:val="0"/>
                <w:szCs w:val="21"/>
              </w:rPr>
            </w:pPr>
            <w:r>
              <w:rPr>
                <w:rFonts w:eastAsiaTheme="minorEastAsia" w:hint="eastAsia"/>
                <w:color w:val="000000"/>
                <w:kern w:val="0"/>
                <w:szCs w:val="21"/>
              </w:rPr>
              <w:t>100</w:t>
            </w:r>
          </w:p>
        </w:tc>
        <w:tc>
          <w:tcPr>
            <w:tcW w:w="569" w:type="dxa"/>
            <w:tcBorders>
              <w:top w:val="single" w:sz="4" w:space="0" w:color="auto"/>
              <w:left w:val="nil"/>
              <w:bottom w:val="single" w:sz="4" w:space="0" w:color="auto"/>
              <w:right w:val="single" w:sz="4" w:space="0" w:color="auto"/>
            </w:tcBorders>
            <w:vAlign w:val="center"/>
          </w:tcPr>
          <w:p w:rsidR="006B6C86" w:rsidRDefault="006B6C86">
            <w:pPr>
              <w:widowControl/>
              <w:jc w:val="center"/>
              <w:rPr>
                <w:rFonts w:eastAsia="等线"/>
                <w:color w:val="000000"/>
                <w:kern w:val="0"/>
                <w:szCs w:val="21"/>
              </w:rPr>
            </w:pPr>
          </w:p>
        </w:tc>
        <w:tc>
          <w:tcPr>
            <w:tcW w:w="565"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Cs w:val="21"/>
              </w:rPr>
              <w:t>100</w:t>
            </w:r>
          </w:p>
        </w:tc>
        <w:tc>
          <w:tcPr>
            <w:tcW w:w="565"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7" w:type="dxa"/>
            <w:gridSpan w:val="2"/>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color w:val="000000"/>
                <w:kern w:val="0"/>
                <w:sz w:val="22"/>
                <w:szCs w:val="22"/>
              </w:rPr>
            </w:pPr>
            <w:r>
              <w:rPr>
                <w:rFonts w:eastAsiaTheme="minorEastAsia" w:hint="eastAsia"/>
                <w:color w:val="000000"/>
                <w:kern w:val="0"/>
                <w:szCs w:val="21"/>
              </w:rPr>
              <w:t>100</w:t>
            </w:r>
          </w:p>
        </w:tc>
        <w:tc>
          <w:tcPr>
            <w:tcW w:w="567"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569" w:type="dxa"/>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c>
          <w:tcPr>
            <w:tcW w:w="2130" w:type="dxa"/>
            <w:gridSpan w:val="3"/>
            <w:tcBorders>
              <w:top w:val="single" w:sz="4" w:space="0" w:color="auto"/>
              <w:left w:val="nil"/>
              <w:bottom w:val="single" w:sz="4" w:space="0" w:color="auto"/>
              <w:right w:val="single" w:sz="4" w:space="0" w:color="auto"/>
            </w:tcBorders>
            <w:vAlign w:val="center"/>
          </w:tcPr>
          <w:p w:rsidR="006B6C86" w:rsidRDefault="006B6C86">
            <w:pPr>
              <w:jc w:val="center"/>
              <w:rPr>
                <w:rFonts w:eastAsiaTheme="minorEastAsia"/>
                <w:color w:val="000000"/>
                <w:kern w:val="0"/>
                <w:sz w:val="22"/>
                <w:szCs w:val="22"/>
              </w:rPr>
            </w:pPr>
          </w:p>
        </w:tc>
      </w:tr>
      <w:tr w:rsidR="006B6C86">
        <w:trPr>
          <w:trHeight w:val="456"/>
        </w:trPr>
        <w:tc>
          <w:tcPr>
            <w:tcW w:w="1254" w:type="dxa"/>
            <w:vMerge w:val="restart"/>
            <w:tcBorders>
              <w:top w:val="single" w:sz="4" w:space="0" w:color="auto"/>
              <w:left w:val="single" w:sz="4" w:space="0" w:color="auto"/>
              <w:right w:val="single" w:sz="4" w:space="0" w:color="auto"/>
            </w:tcBorders>
            <w:vAlign w:val="center"/>
          </w:tcPr>
          <w:p w:rsidR="006B6C86" w:rsidRDefault="000D0FF3">
            <w:pPr>
              <w:widowControl/>
              <w:jc w:val="center"/>
              <w:rPr>
                <w:rFonts w:eastAsiaTheme="minorEastAsia"/>
                <w:color w:val="000000"/>
                <w:szCs w:val="21"/>
              </w:rPr>
            </w:pPr>
            <w:r>
              <w:rPr>
                <w:rFonts w:ascii="宋体" w:hAnsi="宋体" w:hint="eastAsia"/>
                <w:b/>
                <w:sz w:val="24"/>
              </w:rPr>
              <w:t>课程目标评价依据</w:t>
            </w:r>
          </w:p>
        </w:tc>
        <w:tc>
          <w:tcPr>
            <w:tcW w:w="5093" w:type="dxa"/>
            <w:gridSpan w:val="12"/>
            <w:tcBorders>
              <w:top w:val="single" w:sz="4" w:space="0" w:color="auto"/>
              <w:left w:val="nil"/>
              <w:bottom w:val="single" w:sz="4" w:space="0" w:color="auto"/>
              <w:right w:val="single" w:sz="4" w:space="0" w:color="auto"/>
            </w:tcBorders>
            <w:vAlign w:val="center"/>
          </w:tcPr>
          <w:p w:rsidR="006B6C86" w:rsidRDefault="000D0FF3">
            <w:pPr>
              <w:widowControl/>
              <w:jc w:val="center"/>
              <w:rPr>
                <w:rFonts w:eastAsia="等线"/>
                <w:b/>
                <w:color w:val="000000"/>
                <w:kern w:val="0"/>
                <w:szCs w:val="21"/>
              </w:rPr>
            </w:pPr>
            <w:r>
              <w:rPr>
                <w:rFonts w:eastAsia="等线" w:hint="eastAsia"/>
                <w:b/>
                <w:color w:val="000000"/>
                <w:kern w:val="0"/>
                <w:szCs w:val="21"/>
              </w:rPr>
              <w:t>总结性考核</w:t>
            </w:r>
          </w:p>
        </w:tc>
        <w:tc>
          <w:tcPr>
            <w:tcW w:w="3266" w:type="dxa"/>
            <w:gridSpan w:val="5"/>
            <w:tcBorders>
              <w:top w:val="single" w:sz="4" w:space="0" w:color="auto"/>
              <w:left w:val="nil"/>
              <w:bottom w:val="single" w:sz="4" w:space="0" w:color="auto"/>
              <w:right w:val="single" w:sz="4" w:space="0" w:color="auto"/>
            </w:tcBorders>
            <w:vAlign w:val="center"/>
          </w:tcPr>
          <w:p w:rsidR="006B6C86" w:rsidRDefault="000D0FF3">
            <w:pPr>
              <w:jc w:val="center"/>
              <w:rPr>
                <w:rFonts w:eastAsiaTheme="minorEastAsia"/>
                <w:b/>
                <w:color w:val="000000"/>
                <w:kern w:val="0"/>
                <w:sz w:val="22"/>
                <w:szCs w:val="22"/>
              </w:rPr>
            </w:pPr>
            <w:r>
              <w:rPr>
                <w:rFonts w:eastAsiaTheme="minorEastAsia" w:hint="eastAsia"/>
                <w:b/>
                <w:color w:val="000000"/>
                <w:kern w:val="0"/>
                <w:sz w:val="22"/>
                <w:szCs w:val="22"/>
              </w:rPr>
              <w:t>形成性考核</w:t>
            </w:r>
          </w:p>
        </w:tc>
      </w:tr>
      <w:tr w:rsidR="006B6C86">
        <w:trPr>
          <w:trHeight w:val="690"/>
        </w:trPr>
        <w:tc>
          <w:tcPr>
            <w:tcW w:w="1254" w:type="dxa"/>
            <w:vMerge/>
            <w:tcBorders>
              <w:left w:val="single" w:sz="4" w:space="0" w:color="auto"/>
              <w:bottom w:val="single" w:sz="4" w:space="0" w:color="auto"/>
              <w:right w:val="single" w:sz="4" w:space="0" w:color="auto"/>
            </w:tcBorders>
            <w:vAlign w:val="center"/>
          </w:tcPr>
          <w:p w:rsidR="006B6C86" w:rsidRDefault="006B6C86">
            <w:pPr>
              <w:spacing w:line="380" w:lineRule="atLeast"/>
              <w:rPr>
                <w:rFonts w:eastAsiaTheme="minorEastAsia"/>
                <w:color w:val="000000"/>
                <w:szCs w:val="21"/>
              </w:rPr>
            </w:pPr>
          </w:p>
        </w:tc>
        <w:tc>
          <w:tcPr>
            <w:tcW w:w="1692" w:type="dxa"/>
            <w:gridSpan w:val="3"/>
            <w:tcBorders>
              <w:top w:val="nil"/>
              <w:left w:val="nil"/>
              <w:bottom w:val="single" w:sz="4" w:space="0" w:color="auto"/>
              <w:right w:val="single" w:sz="4" w:space="0" w:color="auto"/>
            </w:tcBorders>
            <w:vAlign w:val="center"/>
          </w:tcPr>
          <w:p w:rsidR="006B6C86" w:rsidRDefault="000D0FF3">
            <w:pPr>
              <w:widowControl/>
              <w:jc w:val="center"/>
              <w:rPr>
                <w:rFonts w:eastAsiaTheme="minorEastAsia"/>
                <w:b/>
                <w:color w:val="000000"/>
                <w:kern w:val="0"/>
                <w:szCs w:val="21"/>
              </w:rPr>
            </w:pPr>
            <w:r>
              <w:rPr>
                <w:rFonts w:eastAsiaTheme="minorEastAsia" w:hint="eastAsia"/>
                <w:b/>
                <w:color w:val="000000"/>
                <w:kern w:val="0"/>
                <w:szCs w:val="21"/>
              </w:rPr>
              <w:t>评阅书</w:t>
            </w:r>
            <w:r>
              <w:rPr>
                <w:rFonts w:eastAsiaTheme="minorEastAsia" w:hint="eastAsia"/>
                <w:color w:val="000000"/>
                <w:kern w:val="0"/>
                <w:sz w:val="22"/>
                <w:szCs w:val="22"/>
              </w:rPr>
              <w:t>30</w:t>
            </w:r>
            <w:r>
              <w:rPr>
                <w:rFonts w:eastAsiaTheme="minorEastAsia"/>
                <w:color w:val="000000"/>
                <w:kern w:val="0"/>
                <w:szCs w:val="21"/>
              </w:rPr>
              <w:t>%</w:t>
            </w:r>
          </w:p>
        </w:tc>
        <w:tc>
          <w:tcPr>
            <w:tcW w:w="1704" w:type="dxa"/>
            <w:gridSpan w:val="4"/>
            <w:tcBorders>
              <w:top w:val="single" w:sz="4" w:space="0" w:color="auto"/>
              <w:left w:val="nil"/>
              <w:right w:val="single" w:sz="4" w:space="0" w:color="auto"/>
            </w:tcBorders>
            <w:vAlign w:val="center"/>
          </w:tcPr>
          <w:p w:rsidR="006B6C86" w:rsidRDefault="000D0FF3">
            <w:pPr>
              <w:widowControl/>
              <w:jc w:val="center"/>
              <w:rPr>
                <w:rFonts w:eastAsiaTheme="minorEastAsia"/>
                <w:b/>
                <w:color w:val="000000"/>
                <w:kern w:val="0"/>
                <w:sz w:val="22"/>
                <w:szCs w:val="22"/>
              </w:rPr>
            </w:pPr>
            <w:r>
              <w:rPr>
                <w:rFonts w:eastAsiaTheme="minorEastAsia" w:hint="eastAsia"/>
                <w:b/>
                <w:color w:val="000000"/>
                <w:kern w:val="0"/>
                <w:sz w:val="22"/>
                <w:szCs w:val="22"/>
              </w:rPr>
              <w:t>评定书</w:t>
            </w:r>
            <w:r>
              <w:rPr>
                <w:rFonts w:eastAsiaTheme="minorEastAsia" w:hint="eastAsia"/>
                <w:color w:val="000000"/>
                <w:kern w:val="0"/>
                <w:sz w:val="22"/>
                <w:szCs w:val="22"/>
              </w:rPr>
              <w:t>30</w:t>
            </w:r>
            <w:r>
              <w:rPr>
                <w:rFonts w:eastAsiaTheme="minorEastAsia"/>
                <w:color w:val="000000"/>
                <w:kern w:val="0"/>
                <w:szCs w:val="21"/>
              </w:rPr>
              <w:t>%</w:t>
            </w:r>
          </w:p>
        </w:tc>
        <w:tc>
          <w:tcPr>
            <w:tcW w:w="1697" w:type="dxa"/>
            <w:gridSpan w:val="5"/>
            <w:tcBorders>
              <w:top w:val="single" w:sz="4" w:space="0" w:color="auto"/>
              <w:left w:val="nil"/>
              <w:right w:val="single" w:sz="4" w:space="0" w:color="auto"/>
            </w:tcBorders>
            <w:vAlign w:val="center"/>
          </w:tcPr>
          <w:p w:rsidR="006B6C86" w:rsidRDefault="000D0FF3">
            <w:pPr>
              <w:widowControl/>
              <w:jc w:val="center"/>
              <w:rPr>
                <w:rFonts w:eastAsiaTheme="minorEastAsia"/>
                <w:b/>
                <w:color w:val="000000"/>
                <w:kern w:val="0"/>
                <w:sz w:val="22"/>
                <w:szCs w:val="22"/>
              </w:rPr>
            </w:pPr>
            <w:r>
              <w:rPr>
                <w:rFonts w:eastAsiaTheme="minorEastAsia" w:hint="eastAsia"/>
                <w:b/>
                <w:color w:val="000000"/>
                <w:kern w:val="0"/>
                <w:sz w:val="22"/>
                <w:szCs w:val="22"/>
              </w:rPr>
              <w:t>毕业答辩</w:t>
            </w:r>
            <w:r>
              <w:rPr>
                <w:rFonts w:eastAsiaTheme="minorEastAsia" w:hint="eastAsia"/>
                <w:color w:val="000000"/>
                <w:kern w:val="0"/>
                <w:sz w:val="22"/>
                <w:szCs w:val="22"/>
              </w:rPr>
              <w:t>30</w:t>
            </w:r>
            <w:r>
              <w:rPr>
                <w:rFonts w:eastAsiaTheme="minorEastAsia"/>
                <w:color w:val="000000"/>
                <w:kern w:val="0"/>
                <w:szCs w:val="21"/>
              </w:rPr>
              <w:t>%</w:t>
            </w:r>
          </w:p>
        </w:tc>
        <w:tc>
          <w:tcPr>
            <w:tcW w:w="1559" w:type="dxa"/>
            <w:gridSpan w:val="4"/>
            <w:tcBorders>
              <w:top w:val="single" w:sz="4" w:space="0" w:color="auto"/>
              <w:left w:val="nil"/>
              <w:right w:val="single" w:sz="4" w:space="0" w:color="auto"/>
            </w:tcBorders>
            <w:vAlign w:val="center"/>
          </w:tcPr>
          <w:p w:rsidR="006B6C86" w:rsidRDefault="000D0FF3">
            <w:pPr>
              <w:jc w:val="center"/>
              <w:rPr>
                <w:rFonts w:eastAsiaTheme="minorEastAsia"/>
                <w:color w:val="000000"/>
                <w:szCs w:val="22"/>
              </w:rPr>
            </w:pPr>
            <w:r>
              <w:rPr>
                <w:rFonts w:eastAsiaTheme="minorEastAsia"/>
                <w:color w:val="000000"/>
                <w:szCs w:val="22"/>
              </w:rPr>
              <w:t>开题报告</w:t>
            </w:r>
            <w:r>
              <w:rPr>
                <w:rFonts w:eastAsiaTheme="minorEastAsia" w:hint="eastAsia"/>
                <w:color w:val="000000"/>
                <w:kern w:val="0"/>
                <w:sz w:val="22"/>
                <w:szCs w:val="22"/>
              </w:rPr>
              <w:t>5</w:t>
            </w:r>
            <w:r>
              <w:rPr>
                <w:rFonts w:eastAsiaTheme="minorEastAsia"/>
                <w:color w:val="000000"/>
                <w:kern w:val="0"/>
                <w:szCs w:val="21"/>
              </w:rPr>
              <w:t>%</w:t>
            </w:r>
          </w:p>
        </w:tc>
        <w:tc>
          <w:tcPr>
            <w:tcW w:w="1707" w:type="dxa"/>
            <w:tcBorders>
              <w:top w:val="single" w:sz="4" w:space="0" w:color="auto"/>
              <w:left w:val="nil"/>
              <w:right w:val="single" w:sz="4" w:space="0" w:color="auto"/>
            </w:tcBorders>
            <w:vAlign w:val="center"/>
          </w:tcPr>
          <w:p w:rsidR="006B6C86" w:rsidRDefault="000D0FF3">
            <w:pPr>
              <w:jc w:val="center"/>
              <w:rPr>
                <w:rFonts w:eastAsiaTheme="minorEastAsia"/>
                <w:color w:val="000000"/>
                <w:szCs w:val="22"/>
              </w:rPr>
            </w:pPr>
            <w:r>
              <w:rPr>
                <w:rFonts w:eastAsiaTheme="minorEastAsia"/>
                <w:color w:val="000000"/>
                <w:szCs w:val="22"/>
              </w:rPr>
              <w:t>中期检查</w:t>
            </w:r>
            <w:r>
              <w:rPr>
                <w:rFonts w:eastAsiaTheme="minorEastAsia" w:hint="eastAsia"/>
                <w:color w:val="000000"/>
                <w:kern w:val="0"/>
                <w:sz w:val="22"/>
                <w:szCs w:val="22"/>
              </w:rPr>
              <w:t>5</w:t>
            </w:r>
            <w:r>
              <w:rPr>
                <w:rFonts w:eastAsiaTheme="minorEastAsia"/>
                <w:color w:val="000000"/>
                <w:kern w:val="0"/>
                <w:szCs w:val="21"/>
              </w:rPr>
              <w:t>%</w:t>
            </w:r>
          </w:p>
        </w:tc>
      </w:tr>
      <w:tr w:rsidR="006B6C86">
        <w:trPr>
          <w:trHeight w:val="567"/>
        </w:trPr>
        <w:tc>
          <w:tcPr>
            <w:tcW w:w="1254" w:type="dxa"/>
            <w:tcBorders>
              <w:top w:val="single" w:sz="4" w:space="0" w:color="auto"/>
              <w:left w:val="single" w:sz="4" w:space="0" w:color="auto"/>
              <w:bottom w:val="single" w:sz="4" w:space="0" w:color="auto"/>
              <w:right w:val="single" w:sz="4" w:space="0" w:color="auto"/>
            </w:tcBorders>
            <w:vAlign w:val="center"/>
          </w:tcPr>
          <w:p w:rsidR="006B6C86" w:rsidRDefault="000D0FF3">
            <w:pPr>
              <w:spacing w:line="380" w:lineRule="atLeast"/>
              <w:jc w:val="center"/>
              <w:rPr>
                <w:rFonts w:eastAsiaTheme="minorEastAsia"/>
                <w:b/>
                <w:color w:val="000000"/>
                <w:szCs w:val="21"/>
              </w:rPr>
            </w:pPr>
            <w:r>
              <w:rPr>
                <w:rFonts w:eastAsiaTheme="minorEastAsia"/>
                <w:b/>
                <w:color w:val="000000"/>
                <w:szCs w:val="21"/>
              </w:rPr>
              <w:t>分析研究</w:t>
            </w:r>
          </w:p>
        </w:tc>
        <w:tc>
          <w:tcPr>
            <w:tcW w:w="1692" w:type="dxa"/>
            <w:gridSpan w:val="3"/>
            <w:tcBorders>
              <w:top w:val="single" w:sz="4" w:space="0" w:color="auto"/>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color w:val="000000"/>
                <w:kern w:val="0"/>
                <w:szCs w:val="21"/>
              </w:rPr>
              <w:t>能运用专业基</w:t>
            </w:r>
            <w:r>
              <w:rPr>
                <w:rFonts w:eastAsiaTheme="minorEastAsia" w:hint="eastAsia"/>
                <w:color w:val="000000"/>
                <w:kern w:val="0"/>
                <w:szCs w:val="21"/>
              </w:rPr>
              <w:t>本</w:t>
            </w:r>
            <w:r>
              <w:rPr>
                <w:rFonts w:eastAsiaTheme="minorEastAsia"/>
                <w:color w:val="000000"/>
                <w:kern w:val="0"/>
                <w:szCs w:val="21"/>
              </w:rPr>
              <w:t>原理和知识设计实验</w:t>
            </w:r>
            <w:r>
              <w:rPr>
                <w:rFonts w:eastAsiaTheme="minorEastAsia" w:hint="eastAsia"/>
                <w:color w:val="000000"/>
                <w:kern w:val="0"/>
                <w:szCs w:val="21"/>
              </w:rPr>
              <w:t>、通过论证、</w:t>
            </w:r>
            <w:r>
              <w:rPr>
                <w:rFonts w:eastAsiaTheme="minorEastAsia"/>
                <w:color w:val="000000"/>
                <w:kern w:val="0"/>
                <w:szCs w:val="21"/>
              </w:rPr>
              <w:t>分析和仿真解决问题</w:t>
            </w:r>
          </w:p>
        </w:tc>
        <w:tc>
          <w:tcPr>
            <w:tcW w:w="1704" w:type="dxa"/>
            <w:gridSpan w:val="4"/>
            <w:tcBorders>
              <w:top w:val="single" w:sz="4" w:space="0" w:color="auto"/>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color w:val="000000"/>
                <w:kern w:val="0"/>
                <w:szCs w:val="21"/>
              </w:rPr>
              <w:t>能运用专业基</w:t>
            </w:r>
            <w:r>
              <w:rPr>
                <w:rFonts w:eastAsiaTheme="minorEastAsia" w:hint="eastAsia"/>
                <w:color w:val="000000"/>
                <w:kern w:val="0"/>
                <w:szCs w:val="21"/>
              </w:rPr>
              <w:t>本</w:t>
            </w:r>
            <w:r>
              <w:rPr>
                <w:rFonts w:eastAsiaTheme="minorEastAsia"/>
                <w:color w:val="000000"/>
                <w:kern w:val="0"/>
                <w:szCs w:val="21"/>
              </w:rPr>
              <w:t>原理和知识设计实验</w:t>
            </w:r>
            <w:r>
              <w:rPr>
                <w:rFonts w:eastAsiaTheme="minorEastAsia" w:hint="eastAsia"/>
                <w:color w:val="000000"/>
                <w:kern w:val="0"/>
                <w:szCs w:val="21"/>
              </w:rPr>
              <w:t>、通过论证、</w:t>
            </w:r>
            <w:r>
              <w:rPr>
                <w:rFonts w:eastAsiaTheme="minorEastAsia"/>
                <w:color w:val="000000"/>
                <w:kern w:val="0"/>
                <w:szCs w:val="21"/>
              </w:rPr>
              <w:t>分析和仿真解决问题</w:t>
            </w:r>
          </w:p>
        </w:tc>
        <w:tc>
          <w:tcPr>
            <w:tcW w:w="1697" w:type="dxa"/>
            <w:gridSpan w:val="5"/>
            <w:tcBorders>
              <w:top w:val="single" w:sz="4" w:space="0" w:color="auto"/>
              <w:left w:val="nil"/>
              <w:bottom w:val="single" w:sz="4" w:space="0" w:color="auto"/>
              <w:right w:val="single" w:sz="4" w:space="0" w:color="auto"/>
            </w:tcBorders>
          </w:tcPr>
          <w:p w:rsidR="006B6C86" w:rsidRDefault="000D0FF3">
            <w:pPr>
              <w:widowControl/>
              <w:rPr>
                <w:rFonts w:eastAsia="等线"/>
                <w:color w:val="000000"/>
                <w:kern w:val="0"/>
                <w:szCs w:val="21"/>
              </w:rPr>
            </w:pPr>
            <w:r>
              <w:rPr>
                <w:rFonts w:eastAsiaTheme="minorEastAsia"/>
                <w:color w:val="000000"/>
                <w:kern w:val="0"/>
                <w:szCs w:val="21"/>
              </w:rPr>
              <w:t>能运用专业基</w:t>
            </w:r>
            <w:r>
              <w:rPr>
                <w:rFonts w:eastAsiaTheme="minorEastAsia" w:hint="eastAsia"/>
                <w:color w:val="000000"/>
                <w:kern w:val="0"/>
                <w:szCs w:val="21"/>
              </w:rPr>
              <w:t>本</w:t>
            </w:r>
            <w:r>
              <w:rPr>
                <w:rFonts w:eastAsiaTheme="minorEastAsia"/>
                <w:color w:val="000000"/>
                <w:kern w:val="0"/>
                <w:szCs w:val="21"/>
              </w:rPr>
              <w:t>原理和知识设计实验</w:t>
            </w:r>
            <w:r>
              <w:rPr>
                <w:rFonts w:eastAsiaTheme="minorEastAsia" w:hint="eastAsia"/>
                <w:color w:val="000000"/>
                <w:kern w:val="0"/>
                <w:szCs w:val="21"/>
              </w:rPr>
              <w:t>、通过论证、</w:t>
            </w:r>
            <w:r>
              <w:rPr>
                <w:rFonts w:eastAsiaTheme="minorEastAsia"/>
                <w:color w:val="000000"/>
                <w:kern w:val="0"/>
                <w:szCs w:val="21"/>
              </w:rPr>
              <w:t>分析和仿真解决问题</w:t>
            </w:r>
          </w:p>
        </w:tc>
        <w:tc>
          <w:tcPr>
            <w:tcW w:w="1559" w:type="dxa"/>
            <w:gridSpan w:val="4"/>
            <w:tcBorders>
              <w:top w:val="single" w:sz="4" w:space="0" w:color="auto"/>
              <w:left w:val="nil"/>
              <w:bottom w:val="single" w:sz="4" w:space="0" w:color="auto"/>
              <w:right w:val="single" w:sz="4" w:space="0" w:color="auto"/>
            </w:tcBorders>
          </w:tcPr>
          <w:p w:rsidR="006B6C86" w:rsidRDefault="000D0FF3">
            <w:r>
              <w:rPr>
                <w:rFonts w:eastAsiaTheme="minorEastAsia"/>
                <w:color w:val="000000"/>
                <w:kern w:val="0"/>
                <w:szCs w:val="21"/>
              </w:rPr>
              <w:t>能运用专业基</w:t>
            </w:r>
            <w:r>
              <w:rPr>
                <w:rFonts w:eastAsiaTheme="minorEastAsia" w:hint="eastAsia"/>
                <w:color w:val="000000"/>
                <w:kern w:val="0"/>
                <w:szCs w:val="21"/>
              </w:rPr>
              <w:t>本</w:t>
            </w:r>
            <w:r>
              <w:rPr>
                <w:rFonts w:eastAsiaTheme="minorEastAsia"/>
                <w:color w:val="000000"/>
                <w:kern w:val="0"/>
                <w:szCs w:val="21"/>
              </w:rPr>
              <w:t>原理和知识</w:t>
            </w:r>
            <w:r>
              <w:rPr>
                <w:rFonts w:eastAsiaTheme="minorEastAsia" w:hint="eastAsia"/>
                <w:color w:val="000000"/>
                <w:kern w:val="0"/>
                <w:szCs w:val="21"/>
              </w:rPr>
              <w:t>分析工程技术关键</w:t>
            </w:r>
            <w:r>
              <w:rPr>
                <w:rFonts w:eastAsiaTheme="minorEastAsia"/>
                <w:color w:val="000000"/>
                <w:kern w:val="0"/>
                <w:szCs w:val="21"/>
              </w:rPr>
              <w:t>问题</w:t>
            </w:r>
          </w:p>
        </w:tc>
        <w:tc>
          <w:tcPr>
            <w:tcW w:w="1707" w:type="dxa"/>
            <w:tcBorders>
              <w:top w:val="single" w:sz="4" w:space="0" w:color="auto"/>
              <w:left w:val="nil"/>
              <w:bottom w:val="single" w:sz="4" w:space="0" w:color="auto"/>
              <w:right w:val="single" w:sz="4" w:space="0" w:color="auto"/>
            </w:tcBorders>
          </w:tcPr>
          <w:p w:rsidR="006B6C86" w:rsidRDefault="000D0FF3">
            <w:r>
              <w:rPr>
                <w:rFonts w:eastAsiaTheme="minorEastAsia"/>
                <w:color w:val="000000"/>
                <w:kern w:val="0"/>
                <w:szCs w:val="21"/>
              </w:rPr>
              <w:t>能运用专业基</w:t>
            </w:r>
            <w:r>
              <w:rPr>
                <w:rFonts w:eastAsiaTheme="minorEastAsia" w:hint="eastAsia"/>
                <w:color w:val="000000"/>
                <w:kern w:val="0"/>
                <w:szCs w:val="21"/>
              </w:rPr>
              <w:t>本</w:t>
            </w:r>
            <w:r>
              <w:rPr>
                <w:rFonts w:eastAsiaTheme="minorEastAsia"/>
                <w:color w:val="000000"/>
                <w:kern w:val="0"/>
                <w:szCs w:val="21"/>
              </w:rPr>
              <w:t>原理和知识设计实验</w:t>
            </w:r>
            <w:r>
              <w:rPr>
                <w:rFonts w:eastAsiaTheme="minorEastAsia" w:hint="eastAsia"/>
                <w:color w:val="000000"/>
                <w:kern w:val="0"/>
                <w:szCs w:val="21"/>
              </w:rPr>
              <w:t>、提出论证、</w:t>
            </w:r>
            <w:r>
              <w:rPr>
                <w:rFonts w:eastAsiaTheme="minorEastAsia"/>
                <w:color w:val="000000"/>
                <w:kern w:val="0"/>
                <w:szCs w:val="21"/>
              </w:rPr>
              <w:t>分析</w:t>
            </w:r>
            <w:r>
              <w:rPr>
                <w:rFonts w:eastAsiaTheme="minorEastAsia" w:hint="eastAsia"/>
                <w:color w:val="000000"/>
                <w:kern w:val="0"/>
                <w:szCs w:val="21"/>
              </w:rPr>
              <w:t>、</w:t>
            </w:r>
            <w:r>
              <w:rPr>
                <w:rFonts w:eastAsiaTheme="minorEastAsia"/>
                <w:color w:val="000000"/>
                <w:kern w:val="0"/>
                <w:szCs w:val="21"/>
              </w:rPr>
              <w:t>仿真解决问题的路径</w:t>
            </w:r>
          </w:p>
        </w:tc>
      </w:tr>
      <w:tr w:rsidR="006B6C86">
        <w:trPr>
          <w:trHeight w:val="567"/>
        </w:trPr>
        <w:tc>
          <w:tcPr>
            <w:tcW w:w="1254" w:type="dxa"/>
            <w:tcBorders>
              <w:left w:val="single" w:sz="4" w:space="0" w:color="auto"/>
              <w:bottom w:val="single" w:sz="4" w:space="0" w:color="auto"/>
              <w:right w:val="single" w:sz="4" w:space="0" w:color="auto"/>
            </w:tcBorders>
            <w:vAlign w:val="center"/>
          </w:tcPr>
          <w:p w:rsidR="006B6C86" w:rsidRDefault="000D0FF3">
            <w:pPr>
              <w:spacing w:line="380" w:lineRule="atLeast"/>
              <w:jc w:val="center"/>
              <w:rPr>
                <w:rFonts w:eastAsiaTheme="minorEastAsia"/>
                <w:b/>
                <w:color w:val="000000"/>
                <w:szCs w:val="21"/>
              </w:rPr>
            </w:pPr>
            <w:r>
              <w:rPr>
                <w:rFonts w:eastAsiaTheme="minorEastAsia"/>
                <w:b/>
                <w:color w:val="000000"/>
                <w:szCs w:val="21"/>
              </w:rPr>
              <w:t>工程设计</w:t>
            </w:r>
          </w:p>
        </w:tc>
        <w:tc>
          <w:tcPr>
            <w:tcW w:w="1692" w:type="dxa"/>
            <w:gridSpan w:val="3"/>
            <w:tcBorders>
              <w:top w:val="nil"/>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color w:val="000000"/>
                <w:kern w:val="0"/>
                <w:szCs w:val="21"/>
              </w:rPr>
              <w:t>能运用专业</w:t>
            </w:r>
            <w:r>
              <w:rPr>
                <w:rFonts w:eastAsiaTheme="minorEastAsia" w:hint="eastAsia"/>
                <w:color w:val="000000"/>
                <w:kern w:val="0"/>
                <w:szCs w:val="21"/>
              </w:rPr>
              <w:t>技术</w:t>
            </w:r>
            <w:r>
              <w:rPr>
                <w:rFonts w:eastAsiaTheme="minorEastAsia"/>
                <w:color w:val="000000"/>
                <w:kern w:val="0"/>
                <w:szCs w:val="21"/>
              </w:rPr>
              <w:t>知识设计方案</w:t>
            </w:r>
            <w:r>
              <w:rPr>
                <w:rFonts w:eastAsiaTheme="minorEastAsia" w:hint="eastAsia"/>
                <w:color w:val="000000"/>
                <w:kern w:val="0"/>
                <w:szCs w:val="21"/>
              </w:rPr>
              <w:t>、并通过工程设计</w:t>
            </w:r>
            <w:r>
              <w:rPr>
                <w:rFonts w:eastAsiaTheme="minorEastAsia"/>
                <w:color w:val="000000"/>
                <w:kern w:val="0"/>
                <w:szCs w:val="21"/>
              </w:rPr>
              <w:t>验证方案的合理性</w:t>
            </w:r>
            <w:r>
              <w:rPr>
                <w:rFonts w:eastAsiaTheme="minorEastAsia" w:hint="eastAsia"/>
                <w:color w:val="000000"/>
                <w:kern w:val="0"/>
                <w:szCs w:val="21"/>
              </w:rPr>
              <w:t>、有效性。</w:t>
            </w:r>
          </w:p>
        </w:tc>
        <w:tc>
          <w:tcPr>
            <w:tcW w:w="1704" w:type="dxa"/>
            <w:gridSpan w:val="4"/>
            <w:tcBorders>
              <w:top w:val="single" w:sz="4" w:space="0" w:color="auto"/>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color w:val="000000"/>
                <w:kern w:val="0"/>
                <w:szCs w:val="21"/>
              </w:rPr>
              <w:t>能运用专业</w:t>
            </w:r>
            <w:r>
              <w:rPr>
                <w:rFonts w:eastAsiaTheme="minorEastAsia" w:hint="eastAsia"/>
                <w:color w:val="000000"/>
                <w:kern w:val="0"/>
                <w:szCs w:val="21"/>
              </w:rPr>
              <w:t>技术</w:t>
            </w:r>
            <w:r>
              <w:rPr>
                <w:rFonts w:eastAsiaTheme="minorEastAsia"/>
                <w:color w:val="000000"/>
                <w:kern w:val="0"/>
                <w:szCs w:val="21"/>
              </w:rPr>
              <w:t>知识设计方案</w:t>
            </w:r>
            <w:r>
              <w:rPr>
                <w:rFonts w:eastAsiaTheme="minorEastAsia" w:hint="eastAsia"/>
                <w:color w:val="000000"/>
                <w:kern w:val="0"/>
                <w:szCs w:val="21"/>
              </w:rPr>
              <w:t>、并通过工程设计</w:t>
            </w:r>
            <w:r>
              <w:rPr>
                <w:rFonts w:eastAsiaTheme="minorEastAsia"/>
                <w:color w:val="000000"/>
                <w:kern w:val="0"/>
                <w:szCs w:val="21"/>
              </w:rPr>
              <w:t>验证方案的合理性</w:t>
            </w:r>
            <w:r>
              <w:rPr>
                <w:rFonts w:eastAsiaTheme="minorEastAsia" w:hint="eastAsia"/>
                <w:color w:val="000000"/>
                <w:kern w:val="0"/>
                <w:szCs w:val="21"/>
              </w:rPr>
              <w:t>、有效性。</w:t>
            </w:r>
          </w:p>
        </w:tc>
        <w:tc>
          <w:tcPr>
            <w:tcW w:w="1697" w:type="dxa"/>
            <w:gridSpan w:val="5"/>
            <w:tcBorders>
              <w:top w:val="single" w:sz="4" w:space="0" w:color="auto"/>
              <w:left w:val="nil"/>
              <w:bottom w:val="single" w:sz="4" w:space="0" w:color="auto"/>
              <w:right w:val="single" w:sz="4" w:space="0" w:color="auto"/>
            </w:tcBorders>
          </w:tcPr>
          <w:p w:rsidR="006B6C86" w:rsidRDefault="000D0FF3">
            <w:pPr>
              <w:widowControl/>
              <w:rPr>
                <w:rFonts w:eastAsia="等线"/>
                <w:color w:val="000000"/>
                <w:kern w:val="0"/>
                <w:szCs w:val="21"/>
              </w:rPr>
            </w:pPr>
            <w:r>
              <w:rPr>
                <w:rFonts w:eastAsiaTheme="minorEastAsia"/>
                <w:color w:val="000000"/>
                <w:kern w:val="0"/>
                <w:szCs w:val="21"/>
              </w:rPr>
              <w:t>能运用专业</w:t>
            </w:r>
            <w:r>
              <w:rPr>
                <w:rFonts w:eastAsiaTheme="minorEastAsia" w:hint="eastAsia"/>
                <w:color w:val="000000"/>
                <w:kern w:val="0"/>
                <w:szCs w:val="21"/>
              </w:rPr>
              <w:t>技术</w:t>
            </w:r>
            <w:r>
              <w:rPr>
                <w:rFonts w:eastAsiaTheme="minorEastAsia"/>
                <w:color w:val="000000"/>
                <w:kern w:val="0"/>
                <w:szCs w:val="21"/>
              </w:rPr>
              <w:t>知识设计方案</w:t>
            </w:r>
            <w:r>
              <w:rPr>
                <w:rFonts w:eastAsiaTheme="minorEastAsia" w:hint="eastAsia"/>
                <w:color w:val="000000"/>
                <w:kern w:val="0"/>
                <w:szCs w:val="21"/>
              </w:rPr>
              <w:t>、并通过工程设计</w:t>
            </w:r>
            <w:r>
              <w:rPr>
                <w:rFonts w:eastAsiaTheme="minorEastAsia"/>
                <w:color w:val="000000"/>
                <w:kern w:val="0"/>
                <w:szCs w:val="21"/>
              </w:rPr>
              <w:t>验证方案的合理性</w:t>
            </w:r>
            <w:r>
              <w:rPr>
                <w:rFonts w:eastAsiaTheme="minorEastAsia" w:hint="eastAsia"/>
                <w:color w:val="000000"/>
                <w:kern w:val="0"/>
                <w:szCs w:val="21"/>
              </w:rPr>
              <w:t>、有效性。</w:t>
            </w:r>
          </w:p>
        </w:tc>
        <w:tc>
          <w:tcPr>
            <w:tcW w:w="1559" w:type="dxa"/>
            <w:gridSpan w:val="4"/>
            <w:tcBorders>
              <w:top w:val="single" w:sz="4" w:space="0" w:color="auto"/>
              <w:left w:val="nil"/>
              <w:bottom w:val="single" w:sz="4" w:space="0" w:color="auto"/>
              <w:right w:val="single" w:sz="4" w:space="0" w:color="auto"/>
            </w:tcBorders>
          </w:tcPr>
          <w:p w:rsidR="006B6C86" w:rsidRDefault="000D0FF3">
            <w:pPr>
              <w:rPr>
                <w:rFonts w:eastAsiaTheme="minorEastAsia"/>
                <w:color w:val="000000"/>
                <w:kern w:val="0"/>
                <w:sz w:val="22"/>
                <w:szCs w:val="22"/>
              </w:rPr>
            </w:pPr>
            <w:r>
              <w:rPr>
                <w:rFonts w:eastAsiaTheme="minorEastAsia"/>
                <w:color w:val="000000"/>
                <w:kern w:val="0"/>
                <w:szCs w:val="21"/>
              </w:rPr>
              <w:t>能</w:t>
            </w:r>
            <w:r>
              <w:rPr>
                <w:rFonts w:eastAsiaTheme="minorEastAsia" w:hint="eastAsia"/>
                <w:color w:val="000000"/>
                <w:kern w:val="0"/>
                <w:szCs w:val="21"/>
              </w:rPr>
              <w:t>提出解决问题的技术路径</w:t>
            </w:r>
          </w:p>
        </w:tc>
        <w:tc>
          <w:tcPr>
            <w:tcW w:w="1707" w:type="dxa"/>
            <w:tcBorders>
              <w:top w:val="single" w:sz="4" w:space="0" w:color="auto"/>
              <w:left w:val="nil"/>
              <w:bottom w:val="single" w:sz="4" w:space="0" w:color="auto"/>
              <w:right w:val="single" w:sz="4" w:space="0" w:color="auto"/>
            </w:tcBorders>
          </w:tcPr>
          <w:p w:rsidR="006B6C86" w:rsidRDefault="000D0FF3">
            <w:pPr>
              <w:rPr>
                <w:rFonts w:eastAsiaTheme="minorEastAsia"/>
                <w:color w:val="000000"/>
                <w:kern w:val="0"/>
                <w:sz w:val="22"/>
                <w:szCs w:val="22"/>
              </w:rPr>
            </w:pPr>
            <w:r>
              <w:rPr>
                <w:rFonts w:eastAsiaTheme="minorEastAsia"/>
                <w:color w:val="000000"/>
                <w:kern w:val="0"/>
                <w:szCs w:val="21"/>
              </w:rPr>
              <w:t>能运用专业</w:t>
            </w:r>
            <w:r>
              <w:rPr>
                <w:rFonts w:eastAsiaTheme="minorEastAsia" w:hint="eastAsia"/>
                <w:color w:val="000000"/>
                <w:kern w:val="0"/>
                <w:szCs w:val="21"/>
              </w:rPr>
              <w:t>技术</w:t>
            </w:r>
            <w:r>
              <w:rPr>
                <w:rFonts w:eastAsiaTheme="minorEastAsia"/>
                <w:color w:val="000000"/>
                <w:kern w:val="0"/>
                <w:szCs w:val="21"/>
              </w:rPr>
              <w:t>知识设计方案</w:t>
            </w:r>
            <w:r>
              <w:rPr>
                <w:rFonts w:eastAsiaTheme="minorEastAsia" w:hint="eastAsia"/>
                <w:color w:val="000000"/>
                <w:kern w:val="0"/>
                <w:szCs w:val="21"/>
              </w:rPr>
              <w:t>、并提出</w:t>
            </w:r>
            <w:r>
              <w:rPr>
                <w:rFonts w:eastAsiaTheme="minorEastAsia"/>
                <w:color w:val="000000"/>
                <w:kern w:val="0"/>
                <w:szCs w:val="21"/>
              </w:rPr>
              <w:t>验证</w:t>
            </w:r>
            <w:r>
              <w:rPr>
                <w:rFonts w:eastAsiaTheme="minorEastAsia" w:hint="eastAsia"/>
                <w:color w:val="000000"/>
                <w:kern w:val="0"/>
                <w:szCs w:val="21"/>
              </w:rPr>
              <w:t>工程设计</w:t>
            </w:r>
            <w:r>
              <w:rPr>
                <w:rFonts w:eastAsiaTheme="minorEastAsia"/>
                <w:color w:val="000000"/>
                <w:kern w:val="0"/>
                <w:szCs w:val="21"/>
              </w:rPr>
              <w:t>方案合理性</w:t>
            </w:r>
            <w:r>
              <w:rPr>
                <w:rFonts w:eastAsiaTheme="minorEastAsia" w:hint="eastAsia"/>
                <w:color w:val="000000"/>
                <w:kern w:val="0"/>
                <w:szCs w:val="21"/>
              </w:rPr>
              <w:t>、有效性的措施。</w:t>
            </w:r>
          </w:p>
        </w:tc>
      </w:tr>
      <w:tr w:rsidR="006B6C86">
        <w:trPr>
          <w:trHeight w:val="567"/>
        </w:trPr>
        <w:tc>
          <w:tcPr>
            <w:tcW w:w="1254" w:type="dxa"/>
            <w:tcBorders>
              <w:top w:val="single" w:sz="4" w:space="0" w:color="auto"/>
              <w:left w:val="single" w:sz="4" w:space="0" w:color="auto"/>
              <w:bottom w:val="single" w:sz="4" w:space="0" w:color="auto"/>
              <w:right w:val="single" w:sz="4" w:space="0" w:color="auto"/>
            </w:tcBorders>
            <w:vAlign w:val="center"/>
          </w:tcPr>
          <w:p w:rsidR="006B6C86" w:rsidRDefault="000D0FF3">
            <w:pPr>
              <w:spacing w:line="380" w:lineRule="atLeast"/>
              <w:jc w:val="center"/>
              <w:rPr>
                <w:rFonts w:eastAsiaTheme="minorEastAsia"/>
                <w:b/>
                <w:color w:val="000000"/>
                <w:szCs w:val="21"/>
              </w:rPr>
            </w:pPr>
            <w:r>
              <w:rPr>
                <w:rFonts w:eastAsiaTheme="minorEastAsia" w:hint="eastAsia"/>
                <w:b/>
                <w:color w:val="000000"/>
                <w:szCs w:val="21"/>
              </w:rPr>
              <w:t>沟通交流</w:t>
            </w:r>
          </w:p>
        </w:tc>
        <w:tc>
          <w:tcPr>
            <w:tcW w:w="1692" w:type="dxa"/>
            <w:gridSpan w:val="3"/>
            <w:tcBorders>
              <w:top w:val="single" w:sz="4" w:space="0" w:color="auto"/>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color w:val="000000"/>
                <w:kern w:val="0"/>
                <w:szCs w:val="21"/>
              </w:rPr>
              <w:t>论述逻辑清晰</w:t>
            </w:r>
            <w:r>
              <w:rPr>
                <w:rFonts w:eastAsiaTheme="minorEastAsia" w:hint="eastAsia"/>
                <w:color w:val="000000"/>
                <w:kern w:val="0"/>
                <w:szCs w:val="21"/>
              </w:rPr>
              <w:t>、</w:t>
            </w:r>
            <w:r>
              <w:rPr>
                <w:rFonts w:eastAsiaTheme="minorEastAsia"/>
                <w:color w:val="000000"/>
                <w:kern w:val="0"/>
                <w:szCs w:val="21"/>
              </w:rPr>
              <w:t>语</w:t>
            </w:r>
            <w:r>
              <w:rPr>
                <w:rFonts w:eastAsiaTheme="minorEastAsia" w:hint="eastAsia"/>
                <w:color w:val="000000"/>
                <w:kern w:val="0"/>
                <w:szCs w:val="21"/>
              </w:rPr>
              <w:t>言</w:t>
            </w:r>
            <w:r>
              <w:rPr>
                <w:rFonts w:eastAsiaTheme="minorEastAsia"/>
                <w:color w:val="000000"/>
                <w:kern w:val="0"/>
                <w:szCs w:val="21"/>
              </w:rPr>
              <w:t>通顺</w:t>
            </w:r>
          </w:p>
        </w:tc>
        <w:tc>
          <w:tcPr>
            <w:tcW w:w="1704" w:type="dxa"/>
            <w:gridSpan w:val="4"/>
            <w:tcBorders>
              <w:top w:val="single" w:sz="4" w:space="0" w:color="auto"/>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hint="eastAsia"/>
                <w:color w:val="000000"/>
                <w:kern w:val="0"/>
                <w:szCs w:val="21"/>
              </w:rPr>
              <w:t>论述逻辑清晰、语言通顺</w:t>
            </w:r>
          </w:p>
        </w:tc>
        <w:tc>
          <w:tcPr>
            <w:tcW w:w="1697" w:type="dxa"/>
            <w:gridSpan w:val="5"/>
            <w:tcBorders>
              <w:top w:val="single" w:sz="4" w:space="0" w:color="auto"/>
              <w:left w:val="nil"/>
              <w:bottom w:val="single" w:sz="4" w:space="0" w:color="auto"/>
              <w:right w:val="single" w:sz="4" w:space="0" w:color="auto"/>
            </w:tcBorders>
          </w:tcPr>
          <w:p w:rsidR="006B6C86" w:rsidRDefault="000D0FF3">
            <w:pPr>
              <w:widowControl/>
              <w:rPr>
                <w:rFonts w:eastAsia="等线"/>
                <w:color w:val="000000"/>
                <w:kern w:val="0"/>
                <w:szCs w:val="21"/>
              </w:rPr>
            </w:pPr>
            <w:r>
              <w:rPr>
                <w:rFonts w:eastAsiaTheme="minorEastAsia"/>
                <w:color w:val="000000"/>
                <w:kern w:val="0"/>
                <w:szCs w:val="21"/>
              </w:rPr>
              <w:t>答辩过程</w:t>
            </w:r>
            <w:r>
              <w:rPr>
                <w:rFonts w:eastAsiaTheme="minorEastAsia" w:hint="eastAsia"/>
                <w:color w:val="000000"/>
                <w:kern w:val="0"/>
                <w:szCs w:val="21"/>
              </w:rPr>
              <w:t>论述逻辑清晰、表达准确</w:t>
            </w:r>
          </w:p>
        </w:tc>
        <w:tc>
          <w:tcPr>
            <w:tcW w:w="1559" w:type="dxa"/>
            <w:gridSpan w:val="4"/>
            <w:tcBorders>
              <w:top w:val="single" w:sz="4" w:space="0" w:color="auto"/>
              <w:left w:val="nil"/>
              <w:bottom w:val="single" w:sz="4" w:space="0" w:color="auto"/>
              <w:right w:val="single" w:sz="4" w:space="0" w:color="auto"/>
            </w:tcBorders>
          </w:tcPr>
          <w:p w:rsidR="006B6C86" w:rsidRDefault="000D0FF3">
            <w:pPr>
              <w:rPr>
                <w:rFonts w:eastAsiaTheme="minorEastAsia"/>
                <w:color w:val="000000"/>
                <w:kern w:val="0"/>
                <w:sz w:val="22"/>
                <w:szCs w:val="22"/>
              </w:rPr>
            </w:pPr>
            <w:r>
              <w:rPr>
                <w:rFonts w:eastAsiaTheme="minorEastAsia" w:hint="eastAsia"/>
                <w:color w:val="000000"/>
                <w:kern w:val="0"/>
                <w:szCs w:val="21"/>
              </w:rPr>
              <w:t>论述逻辑清晰、语言通顺</w:t>
            </w:r>
          </w:p>
        </w:tc>
        <w:tc>
          <w:tcPr>
            <w:tcW w:w="1707" w:type="dxa"/>
            <w:tcBorders>
              <w:top w:val="single" w:sz="4" w:space="0" w:color="auto"/>
              <w:left w:val="nil"/>
              <w:bottom w:val="single" w:sz="4" w:space="0" w:color="auto"/>
              <w:right w:val="single" w:sz="4" w:space="0" w:color="auto"/>
            </w:tcBorders>
          </w:tcPr>
          <w:p w:rsidR="006B6C86" w:rsidRDefault="000D0FF3">
            <w:pPr>
              <w:rPr>
                <w:rFonts w:eastAsiaTheme="minorEastAsia"/>
                <w:color w:val="000000"/>
                <w:kern w:val="0"/>
                <w:sz w:val="22"/>
                <w:szCs w:val="22"/>
              </w:rPr>
            </w:pPr>
            <w:r>
              <w:rPr>
                <w:rFonts w:eastAsiaTheme="minorEastAsia" w:hint="eastAsia"/>
                <w:color w:val="000000"/>
                <w:kern w:val="0"/>
                <w:szCs w:val="21"/>
              </w:rPr>
              <w:t>论述逻辑清晰、语言通顺</w:t>
            </w:r>
          </w:p>
        </w:tc>
      </w:tr>
      <w:tr w:rsidR="006B6C86">
        <w:trPr>
          <w:trHeight w:val="567"/>
        </w:trPr>
        <w:tc>
          <w:tcPr>
            <w:tcW w:w="1254" w:type="dxa"/>
            <w:tcBorders>
              <w:left w:val="single" w:sz="4" w:space="0" w:color="auto"/>
              <w:bottom w:val="single" w:sz="4" w:space="0" w:color="auto"/>
              <w:right w:val="single" w:sz="4" w:space="0" w:color="auto"/>
            </w:tcBorders>
            <w:vAlign w:val="center"/>
          </w:tcPr>
          <w:p w:rsidR="006B6C86" w:rsidRDefault="000D0FF3">
            <w:pPr>
              <w:tabs>
                <w:tab w:val="left" w:pos="4859"/>
              </w:tabs>
              <w:spacing w:line="380" w:lineRule="atLeast"/>
              <w:jc w:val="center"/>
              <w:rPr>
                <w:rFonts w:eastAsiaTheme="minorEastAsia"/>
                <w:b/>
                <w:color w:val="000000"/>
                <w:szCs w:val="21"/>
              </w:rPr>
            </w:pPr>
            <w:r>
              <w:rPr>
                <w:rFonts w:eastAsiaTheme="minorEastAsia" w:hint="eastAsia"/>
                <w:b/>
                <w:color w:val="000000"/>
                <w:szCs w:val="21"/>
              </w:rPr>
              <w:t>技术规范</w:t>
            </w:r>
          </w:p>
        </w:tc>
        <w:tc>
          <w:tcPr>
            <w:tcW w:w="1692" w:type="dxa"/>
            <w:gridSpan w:val="3"/>
            <w:tcBorders>
              <w:top w:val="nil"/>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color w:val="000000"/>
                <w:kern w:val="0"/>
                <w:szCs w:val="21"/>
              </w:rPr>
              <w:t>图表和工程设计符合行业标准和规范</w:t>
            </w:r>
          </w:p>
        </w:tc>
        <w:tc>
          <w:tcPr>
            <w:tcW w:w="1704" w:type="dxa"/>
            <w:gridSpan w:val="4"/>
            <w:tcBorders>
              <w:top w:val="single" w:sz="4" w:space="0" w:color="auto"/>
              <w:left w:val="nil"/>
              <w:bottom w:val="single" w:sz="4" w:space="0" w:color="auto"/>
              <w:right w:val="single" w:sz="4" w:space="0" w:color="auto"/>
            </w:tcBorders>
          </w:tcPr>
          <w:p w:rsidR="006B6C86" w:rsidRDefault="000D0FF3">
            <w:r>
              <w:rPr>
                <w:rFonts w:eastAsiaTheme="minorEastAsia"/>
                <w:color w:val="000000"/>
                <w:kern w:val="0"/>
                <w:szCs w:val="21"/>
              </w:rPr>
              <w:t>图表和工程设计符合行业标准和规范</w:t>
            </w:r>
          </w:p>
        </w:tc>
        <w:tc>
          <w:tcPr>
            <w:tcW w:w="1697" w:type="dxa"/>
            <w:gridSpan w:val="5"/>
            <w:tcBorders>
              <w:top w:val="single" w:sz="4" w:space="0" w:color="auto"/>
              <w:left w:val="nil"/>
              <w:bottom w:val="single" w:sz="4" w:space="0" w:color="auto"/>
              <w:right w:val="single" w:sz="4" w:space="0" w:color="auto"/>
            </w:tcBorders>
          </w:tcPr>
          <w:p w:rsidR="006B6C86" w:rsidRDefault="000D0FF3">
            <w:r>
              <w:rPr>
                <w:rFonts w:eastAsiaTheme="minorEastAsia"/>
                <w:color w:val="000000"/>
                <w:kern w:val="0"/>
                <w:szCs w:val="21"/>
              </w:rPr>
              <w:t>图表和工程设计符合行业标准和规范</w:t>
            </w:r>
          </w:p>
        </w:tc>
        <w:tc>
          <w:tcPr>
            <w:tcW w:w="1559" w:type="dxa"/>
            <w:gridSpan w:val="4"/>
            <w:tcBorders>
              <w:top w:val="single" w:sz="4" w:space="0" w:color="auto"/>
              <w:left w:val="nil"/>
              <w:bottom w:val="single" w:sz="4" w:space="0" w:color="auto"/>
              <w:right w:val="single" w:sz="4" w:space="0" w:color="auto"/>
            </w:tcBorders>
          </w:tcPr>
          <w:p w:rsidR="006B6C86" w:rsidRDefault="000D0FF3">
            <w:r>
              <w:rPr>
                <w:rFonts w:eastAsiaTheme="minorEastAsia"/>
                <w:color w:val="000000"/>
                <w:kern w:val="0"/>
                <w:szCs w:val="21"/>
              </w:rPr>
              <w:t>图表和工程</w:t>
            </w:r>
            <w:r>
              <w:rPr>
                <w:rFonts w:eastAsiaTheme="minorEastAsia" w:hint="eastAsia"/>
                <w:color w:val="000000"/>
                <w:kern w:val="0"/>
                <w:szCs w:val="21"/>
              </w:rPr>
              <w:t>描述</w:t>
            </w:r>
            <w:r>
              <w:rPr>
                <w:rFonts w:eastAsiaTheme="minorEastAsia"/>
                <w:color w:val="000000"/>
                <w:kern w:val="0"/>
                <w:szCs w:val="21"/>
              </w:rPr>
              <w:t>符合行业标准和规范</w:t>
            </w:r>
          </w:p>
        </w:tc>
        <w:tc>
          <w:tcPr>
            <w:tcW w:w="1707" w:type="dxa"/>
            <w:tcBorders>
              <w:top w:val="single" w:sz="4" w:space="0" w:color="auto"/>
              <w:left w:val="nil"/>
              <w:bottom w:val="single" w:sz="4" w:space="0" w:color="auto"/>
              <w:right w:val="single" w:sz="4" w:space="0" w:color="auto"/>
            </w:tcBorders>
          </w:tcPr>
          <w:p w:rsidR="006B6C86" w:rsidRDefault="000D0FF3">
            <w:r>
              <w:rPr>
                <w:rFonts w:eastAsiaTheme="minorEastAsia"/>
                <w:color w:val="000000"/>
                <w:kern w:val="0"/>
                <w:szCs w:val="21"/>
              </w:rPr>
              <w:t>图表和工程</w:t>
            </w:r>
            <w:r>
              <w:rPr>
                <w:rFonts w:eastAsiaTheme="minorEastAsia" w:hint="eastAsia"/>
                <w:color w:val="000000"/>
                <w:kern w:val="0"/>
                <w:szCs w:val="21"/>
              </w:rPr>
              <w:t>描述</w:t>
            </w:r>
            <w:r>
              <w:rPr>
                <w:rFonts w:eastAsiaTheme="minorEastAsia"/>
                <w:color w:val="000000"/>
                <w:kern w:val="0"/>
                <w:szCs w:val="21"/>
              </w:rPr>
              <w:t>符合行业标准和规范</w:t>
            </w:r>
          </w:p>
        </w:tc>
      </w:tr>
      <w:tr w:rsidR="006B6C86">
        <w:trPr>
          <w:trHeight w:val="567"/>
        </w:trPr>
        <w:tc>
          <w:tcPr>
            <w:tcW w:w="1254" w:type="dxa"/>
            <w:tcBorders>
              <w:left w:val="single" w:sz="4" w:space="0" w:color="auto"/>
              <w:bottom w:val="single" w:sz="4" w:space="0" w:color="auto"/>
              <w:right w:val="single" w:sz="4" w:space="0" w:color="auto"/>
            </w:tcBorders>
            <w:vAlign w:val="center"/>
          </w:tcPr>
          <w:p w:rsidR="006B6C86" w:rsidRDefault="000D0FF3">
            <w:pPr>
              <w:tabs>
                <w:tab w:val="left" w:pos="4859"/>
              </w:tabs>
              <w:spacing w:line="380" w:lineRule="atLeast"/>
              <w:jc w:val="center"/>
              <w:rPr>
                <w:rFonts w:eastAsiaTheme="minorEastAsia"/>
                <w:b/>
                <w:color w:val="000000"/>
                <w:szCs w:val="21"/>
              </w:rPr>
            </w:pPr>
            <w:r>
              <w:rPr>
                <w:rFonts w:eastAsiaTheme="minorEastAsia" w:hint="eastAsia"/>
                <w:b/>
                <w:color w:val="000000"/>
                <w:szCs w:val="21"/>
              </w:rPr>
              <w:t>工程伦理</w:t>
            </w:r>
          </w:p>
        </w:tc>
        <w:tc>
          <w:tcPr>
            <w:tcW w:w="1692" w:type="dxa"/>
            <w:gridSpan w:val="3"/>
            <w:tcBorders>
              <w:top w:val="nil"/>
              <w:left w:val="nil"/>
              <w:bottom w:val="single" w:sz="4" w:space="0" w:color="auto"/>
              <w:right w:val="single" w:sz="4" w:space="0" w:color="auto"/>
            </w:tcBorders>
          </w:tcPr>
          <w:p w:rsidR="006B6C86" w:rsidRDefault="000D0FF3">
            <w:pPr>
              <w:widowControl/>
              <w:rPr>
                <w:rFonts w:eastAsiaTheme="minorEastAsia"/>
                <w:color w:val="000000"/>
                <w:kern w:val="0"/>
                <w:szCs w:val="21"/>
              </w:rPr>
            </w:pPr>
            <w:r>
              <w:rPr>
                <w:rFonts w:eastAsiaTheme="minorEastAsia"/>
                <w:color w:val="000000"/>
                <w:kern w:val="0"/>
                <w:szCs w:val="21"/>
              </w:rPr>
              <w:t>工程设计考虑环境保护</w:t>
            </w:r>
            <w:r>
              <w:rPr>
                <w:rFonts w:eastAsiaTheme="minorEastAsia" w:hint="eastAsia"/>
                <w:color w:val="000000"/>
                <w:kern w:val="0"/>
                <w:szCs w:val="21"/>
              </w:rPr>
              <w:t>、</w:t>
            </w:r>
            <w:r>
              <w:rPr>
                <w:rFonts w:eastAsiaTheme="minorEastAsia"/>
                <w:color w:val="000000"/>
                <w:kern w:val="0"/>
                <w:szCs w:val="21"/>
              </w:rPr>
              <w:t>工程经济和法律法规</w:t>
            </w:r>
            <w:r>
              <w:rPr>
                <w:rFonts w:eastAsiaTheme="minorEastAsia" w:hint="eastAsia"/>
                <w:color w:val="000000"/>
                <w:kern w:val="0"/>
                <w:szCs w:val="21"/>
              </w:rPr>
              <w:t>。</w:t>
            </w:r>
          </w:p>
        </w:tc>
        <w:tc>
          <w:tcPr>
            <w:tcW w:w="1704" w:type="dxa"/>
            <w:gridSpan w:val="4"/>
            <w:tcBorders>
              <w:top w:val="single" w:sz="4" w:space="0" w:color="auto"/>
              <w:left w:val="nil"/>
              <w:bottom w:val="single" w:sz="4" w:space="0" w:color="auto"/>
              <w:right w:val="single" w:sz="4" w:space="0" w:color="auto"/>
            </w:tcBorders>
          </w:tcPr>
          <w:p w:rsidR="006B6C86" w:rsidRDefault="000D0FF3">
            <w:r>
              <w:rPr>
                <w:rFonts w:hint="eastAsia"/>
              </w:rPr>
              <w:t>工程设计考虑环境保护、工程经济和法律法规。</w:t>
            </w:r>
          </w:p>
        </w:tc>
        <w:tc>
          <w:tcPr>
            <w:tcW w:w="1697" w:type="dxa"/>
            <w:gridSpan w:val="5"/>
            <w:tcBorders>
              <w:top w:val="single" w:sz="4" w:space="0" w:color="auto"/>
              <w:left w:val="nil"/>
              <w:bottom w:val="single" w:sz="4" w:space="0" w:color="auto"/>
              <w:right w:val="single" w:sz="4" w:space="0" w:color="auto"/>
            </w:tcBorders>
          </w:tcPr>
          <w:p w:rsidR="006B6C86" w:rsidRDefault="000D0FF3">
            <w:r>
              <w:rPr>
                <w:rFonts w:hint="eastAsia"/>
              </w:rPr>
              <w:t>工程设计考虑环境保护、工程经济和法律法规。</w:t>
            </w:r>
          </w:p>
        </w:tc>
        <w:tc>
          <w:tcPr>
            <w:tcW w:w="1559" w:type="dxa"/>
            <w:gridSpan w:val="4"/>
            <w:tcBorders>
              <w:top w:val="single" w:sz="4" w:space="0" w:color="auto"/>
              <w:left w:val="nil"/>
              <w:bottom w:val="single" w:sz="4" w:space="0" w:color="auto"/>
              <w:right w:val="single" w:sz="4" w:space="0" w:color="auto"/>
            </w:tcBorders>
          </w:tcPr>
          <w:p w:rsidR="006B6C86" w:rsidRDefault="000D0FF3">
            <w:r>
              <w:rPr>
                <w:rFonts w:hint="eastAsia"/>
              </w:rPr>
              <w:t>工程设计考虑环境保护、工程经济和法律法规。</w:t>
            </w:r>
          </w:p>
        </w:tc>
        <w:tc>
          <w:tcPr>
            <w:tcW w:w="1707" w:type="dxa"/>
            <w:tcBorders>
              <w:top w:val="single" w:sz="4" w:space="0" w:color="auto"/>
              <w:left w:val="nil"/>
              <w:bottom w:val="single" w:sz="4" w:space="0" w:color="auto"/>
              <w:right w:val="single" w:sz="4" w:space="0" w:color="auto"/>
            </w:tcBorders>
          </w:tcPr>
          <w:p w:rsidR="006B6C86" w:rsidRDefault="000D0FF3">
            <w:r>
              <w:rPr>
                <w:rFonts w:hint="eastAsia"/>
              </w:rPr>
              <w:t>工程设计考虑环境保护、工程经济和法律法规。</w:t>
            </w:r>
          </w:p>
        </w:tc>
      </w:tr>
    </w:tbl>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spacing w:line="360" w:lineRule="auto"/>
        <w:rPr>
          <w:sz w:val="24"/>
        </w:rPr>
      </w:pPr>
    </w:p>
    <w:p w:rsidR="006B6C86" w:rsidRDefault="006B6C86">
      <w:pPr>
        <w:adjustRightInd w:val="0"/>
        <w:snapToGrid w:val="0"/>
        <w:spacing w:line="348" w:lineRule="auto"/>
        <w:ind w:firstLineChars="200" w:firstLine="640"/>
        <w:rPr>
          <w:rFonts w:ascii="仿宋_GB2312" w:eastAsia="仿宋_GB2312"/>
          <w:sz w:val="32"/>
        </w:rPr>
      </w:pPr>
    </w:p>
    <w:p w:rsidR="006B6C86" w:rsidRDefault="006B6C86">
      <w:pPr>
        <w:adjustRightInd w:val="0"/>
        <w:snapToGrid w:val="0"/>
        <w:spacing w:line="348" w:lineRule="auto"/>
        <w:ind w:firstLineChars="200" w:firstLine="640"/>
        <w:rPr>
          <w:rFonts w:ascii="仿宋_GB2312" w:eastAsia="仿宋_GB2312"/>
          <w:sz w:val="32"/>
        </w:rPr>
      </w:pPr>
    </w:p>
    <w:p w:rsidR="006B6C86" w:rsidRDefault="000D0FF3">
      <w:pPr>
        <w:rPr>
          <w:b/>
          <w:color w:val="FF0000"/>
          <w:sz w:val="32"/>
        </w:rPr>
      </w:pPr>
      <w:r>
        <w:rPr>
          <w:rFonts w:ascii="仿宋_GB2312" w:eastAsia="仿宋_GB2312" w:hint="eastAsia"/>
          <w:b/>
          <w:color w:val="FF0000"/>
          <w:sz w:val="24"/>
        </w:rPr>
        <w:t>主题词：毕业设计</w:t>
      </w:r>
      <w:r>
        <w:rPr>
          <w:rFonts w:ascii="仿宋_GB2312" w:eastAsia="仿宋_GB2312" w:hint="eastAsia"/>
          <w:b/>
          <w:color w:val="FF0000"/>
          <w:sz w:val="24"/>
        </w:rPr>
        <w:t xml:space="preserve">   </w:t>
      </w:r>
      <w:r>
        <w:rPr>
          <w:rFonts w:ascii="仿宋_GB2312" w:eastAsia="仿宋_GB2312" w:hint="eastAsia"/>
          <w:b/>
          <w:color w:val="FF0000"/>
          <w:sz w:val="24"/>
        </w:rPr>
        <w:t>规范</w:t>
      </w:r>
      <w:r>
        <w:rPr>
          <w:rFonts w:ascii="仿宋_GB2312" w:eastAsia="仿宋_GB2312" w:hint="eastAsia"/>
          <w:b/>
          <w:color w:val="FF0000"/>
          <w:sz w:val="24"/>
        </w:rPr>
        <w:t xml:space="preserve">  </w:t>
      </w:r>
      <w:r>
        <w:rPr>
          <w:rFonts w:ascii="仿宋_GB2312" w:eastAsia="仿宋_GB2312" w:hint="eastAsia"/>
          <w:b/>
          <w:color w:val="FF0000"/>
          <w:sz w:val="24"/>
        </w:rPr>
        <w:t>本科生</w:t>
      </w:r>
      <w:r>
        <w:rPr>
          <w:rFonts w:ascii="仿宋_GB2312" w:eastAsia="仿宋_GB2312" w:hint="eastAsia"/>
          <w:b/>
          <w:color w:val="FF0000"/>
          <w:sz w:val="24"/>
        </w:rPr>
        <w:t xml:space="preserve">     </w:t>
      </w:r>
    </w:p>
    <w:p w:rsidR="006B6C86" w:rsidRDefault="006B6C86">
      <w:pPr>
        <w:spacing w:line="360" w:lineRule="auto"/>
        <w:rPr>
          <w:sz w:val="24"/>
        </w:rPr>
      </w:pPr>
      <w:r w:rsidRPr="006B6C86">
        <w:rPr>
          <w:rFonts w:ascii="仿宋_GB2312" w:eastAsia="仿宋_GB2312"/>
          <w:color w:val="FF0000"/>
          <w:sz w:val="24"/>
        </w:rPr>
        <w:pict>
          <v:line id="_x0000_s1028" style="position:absolute;left:0;text-align:left;z-index:251663360" from="-9pt,20.2pt" to="6in,20.2pt" o:gfxdata="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FFLV1gAAAAkBAAAPAAAAAAAAAAEAIAAAACIAAABkcnMvZG93&#10;bnJldi54bWxQSwECFAAUAAAACACHTuJAKZPkwckBAABcAwAADgAAAAAAAAABACAAAAAlAQAAZHJz&#10;L2Uyb0RvYy54bWxQSwUGAAAAAAYABgBZAQAAYAUAAAAA&#10;"/>
        </w:pict>
      </w:r>
      <w:r w:rsidRPr="006B6C86">
        <w:rPr>
          <w:rFonts w:ascii="仿宋_GB2312" w:eastAsia="仿宋_GB2312"/>
          <w:b/>
          <w:color w:val="FF0000"/>
          <w:sz w:val="24"/>
        </w:rPr>
        <w:pict>
          <v:line id="_x0000_s1027" style="position:absolute;left:0;text-align:left;z-index:251662336" from="-9pt,.1pt" to="6in,.1pt" o:gfxdata="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b6Wr0wAAAAUBAAAPAAAAAAAAAAEAIAAAACIAAABkcnMvZG93bnJl&#10;di54bWxQSwECFAAUAAAACACHTuJAs/m8h8kBAABcAwAADgAAAAAAAAABACAAAAAiAQAAZHJzL2Uy&#10;b0RvYy54bWxQSwUGAAAAAAYABgBZAQAAXQUAAAAA&#10;"/>
        </w:pict>
      </w:r>
      <w:r w:rsidR="000D0FF3">
        <w:rPr>
          <w:rFonts w:ascii="仿宋_GB2312" w:eastAsia="仿宋_GB2312" w:hint="eastAsia"/>
          <w:color w:val="FF0000"/>
          <w:sz w:val="24"/>
        </w:rPr>
        <w:t>电气工程与自动化学院党政办公室</w:t>
      </w:r>
      <w:r w:rsidR="000D0FF3">
        <w:rPr>
          <w:rFonts w:ascii="仿宋_GB2312" w:eastAsia="仿宋_GB2312" w:hint="eastAsia"/>
          <w:color w:val="FF0000"/>
          <w:sz w:val="24"/>
        </w:rPr>
        <w:t xml:space="preserve">                   2018</w:t>
      </w:r>
      <w:r w:rsidR="000D0FF3">
        <w:rPr>
          <w:rFonts w:ascii="仿宋_GB2312" w:eastAsia="仿宋_GB2312" w:hint="eastAsia"/>
          <w:color w:val="FF0000"/>
          <w:sz w:val="24"/>
        </w:rPr>
        <w:t>年</w:t>
      </w:r>
      <w:r w:rsidR="000D0FF3">
        <w:rPr>
          <w:rFonts w:ascii="仿宋_GB2312" w:eastAsia="仿宋_GB2312" w:hint="eastAsia"/>
          <w:color w:val="FF0000"/>
          <w:sz w:val="24"/>
        </w:rPr>
        <w:t>3</w:t>
      </w:r>
      <w:r w:rsidR="000D0FF3">
        <w:rPr>
          <w:rFonts w:ascii="仿宋_GB2312" w:eastAsia="仿宋_GB2312" w:hint="eastAsia"/>
          <w:color w:val="FF0000"/>
          <w:sz w:val="24"/>
        </w:rPr>
        <w:t>月</w:t>
      </w:r>
      <w:r w:rsidR="000D0FF3">
        <w:rPr>
          <w:rFonts w:ascii="仿宋_GB2312" w:eastAsia="仿宋_GB2312" w:hint="eastAsia"/>
          <w:color w:val="FF0000"/>
          <w:sz w:val="24"/>
        </w:rPr>
        <w:t>11</w:t>
      </w:r>
      <w:r w:rsidR="000D0FF3">
        <w:rPr>
          <w:rFonts w:ascii="仿宋_GB2312" w:eastAsia="仿宋_GB2312" w:hint="eastAsia"/>
          <w:color w:val="FF0000"/>
          <w:sz w:val="24"/>
        </w:rPr>
        <w:t>日印发</w:t>
      </w:r>
    </w:p>
    <w:sectPr w:rsidR="006B6C86" w:rsidSect="006B6C86">
      <w:pgSz w:w="11906" w:h="16838"/>
      <w:pgMar w:top="1418" w:right="1531" w:bottom="1418" w:left="1531" w:header="851" w:footer="992"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FF3" w:rsidRDefault="000D0FF3" w:rsidP="006B6C86">
      <w:r>
        <w:separator/>
      </w:r>
    </w:p>
  </w:endnote>
  <w:endnote w:type="continuationSeparator" w:id="1">
    <w:p w:rsidR="000D0FF3" w:rsidRDefault="000D0FF3" w:rsidP="006B6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86" w:rsidRDefault="006B6C86">
    <w:pPr>
      <w:pStyle w:val="a4"/>
      <w:framePr w:wrap="around" w:vAnchor="text" w:hAnchor="margin" w:xAlign="outside" w:y="1"/>
      <w:rPr>
        <w:rStyle w:val="a6"/>
      </w:rPr>
    </w:pPr>
    <w:r>
      <w:rPr>
        <w:rStyle w:val="a6"/>
      </w:rPr>
      <w:fldChar w:fldCharType="begin"/>
    </w:r>
    <w:r w:rsidR="000D0FF3">
      <w:rPr>
        <w:rStyle w:val="a6"/>
      </w:rPr>
      <w:instrText xml:space="preserve">PAGE  </w:instrText>
    </w:r>
    <w:r>
      <w:rPr>
        <w:rStyle w:val="a6"/>
      </w:rPr>
      <w:fldChar w:fldCharType="end"/>
    </w:r>
  </w:p>
  <w:p w:rsidR="006B6C86" w:rsidRDefault="006B6C8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86" w:rsidRDefault="000D0FF3">
    <w:pPr>
      <w:pStyle w:val="a4"/>
      <w:framePr w:wrap="around" w:vAnchor="text" w:hAnchor="margin" w:xAlign="outside" w:y="1"/>
      <w:rPr>
        <w:rStyle w:val="a6"/>
        <w:rFonts w:ascii="仿宋_GB2312" w:eastAsia="仿宋_GB2312"/>
        <w:sz w:val="28"/>
        <w:szCs w:val="28"/>
      </w:rPr>
    </w:pPr>
    <w:r>
      <w:rPr>
        <w:rStyle w:val="a6"/>
        <w:rFonts w:ascii="仿宋_GB2312" w:eastAsia="仿宋_GB2312" w:hint="eastAsia"/>
        <w:sz w:val="28"/>
        <w:szCs w:val="28"/>
      </w:rPr>
      <w:t>—</w:t>
    </w:r>
    <w:r w:rsidR="006B6C86">
      <w:rPr>
        <w:rStyle w:val="a6"/>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sidR="006B6C86">
      <w:rPr>
        <w:rStyle w:val="a6"/>
        <w:rFonts w:ascii="仿宋_GB2312" w:eastAsia="仿宋_GB2312" w:hint="eastAsia"/>
        <w:sz w:val="28"/>
        <w:szCs w:val="28"/>
      </w:rPr>
      <w:fldChar w:fldCharType="separate"/>
    </w:r>
    <w:r w:rsidR="002E540E">
      <w:rPr>
        <w:rStyle w:val="a6"/>
        <w:rFonts w:ascii="仿宋_GB2312" w:eastAsia="仿宋_GB2312"/>
        <w:noProof/>
        <w:sz w:val="28"/>
        <w:szCs w:val="28"/>
      </w:rPr>
      <w:t>- 25 -</w:t>
    </w:r>
    <w:r w:rsidR="006B6C86">
      <w:rPr>
        <w:rStyle w:val="a6"/>
        <w:rFonts w:ascii="仿宋_GB2312" w:eastAsia="仿宋_GB2312" w:hint="eastAsia"/>
        <w:sz w:val="28"/>
        <w:szCs w:val="28"/>
      </w:rPr>
      <w:fldChar w:fldCharType="end"/>
    </w:r>
    <w:r>
      <w:rPr>
        <w:rStyle w:val="a6"/>
        <w:rFonts w:ascii="仿宋_GB2312" w:eastAsia="仿宋_GB2312" w:hint="eastAsia"/>
        <w:sz w:val="28"/>
        <w:szCs w:val="28"/>
      </w:rPr>
      <w:t>—</w:t>
    </w:r>
  </w:p>
  <w:p w:rsidR="006B6C86" w:rsidRDefault="006B6C86">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86" w:rsidRDefault="006B6C86">
    <w:pPr>
      <w:pStyle w:val="a4"/>
      <w:jc w:val="center"/>
      <w:rPr>
        <w:sz w:val="28"/>
        <w:szCs w:val="28"/>
      </w:rPr>
    </w:pPr>
    <w:r>
      <w:rPr>
        <w:sz w:val="28"/>
        <w:szCs w:val="28"/>
      </w:rPr>
      <w:fldChar w:fldCharType="begin"/>
    </w:r>
    <w:r w:rsidR="000D0FF3">
      <w:rPr>
        <w:sz w:val="28"/>
        <w:szCs w:val="28"/>
      </w:rPr>
      <w:instrText xml:space="preserve"> PAGE   \* MERGEFORMAT </w:instrText>
    </w:r>
    <w:r>
      <w:rPr>
        <w:sz w:val="28"/>
        <w:szCs w:val="28"/>
      </w:rPr>
      <w:fldChar w:fldCharType="separate"/>
    </w:r>
    <w:r w:rsidR="002E540E" w:rsidRPr="002E540E">
      <w:rPr>
        <w:noProof/>
        <w:sz w:val="28"/>
        <w:szCs w:val="28"/>
        <w:lang w:val="zh-CN"/>
      </w:rPr>
      <w:t>-</w:t>
    </w:r>
    <w:r w:rsidR="002E540E">
      <w:rPr>
        <w:noProof/>
        <w:sz w:val="28"/>
        <w:szCs w:val="28"/>
      </w:rPr>
      <w:t xml:space="preserve"> 19 -</w:t>
    </w:r>
    <w:r>
      <w:rPr>
        <w:sz w:val="28"/>
        <w:szCs w:val="28"/>
      </w:rPr>
      <w:fldChar w:fldCharType="end"/>
    </w:r>
  </w:p>
  <w:p w:rsidR="006B6C86" w:rsidRDefault="006B6C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FF3" w:rsidRDefault="000D0FF3" w:rsidP="006B6C86">
      <w:r>
        <w:separator/>
      </w:r>
    </w:p>
  </w:footnote>
  <w:footnote w:type="continuationSeparator" w:id="1">
    <w:p w:rsidR="000D0FF3" w:rsidRDefault="000D0FF3" w:rsidP="006B6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0ED34"/>
    <w:multiLevelType w:val="singleLevel"/>
    <w:tmpl w:val="9E00ED34"/>
    <w:lvl w:ilvl="0">
      <w:start w:val="3"/>
      <w:numFmt w:val="decimal"/>
      <w:suff w:val="space"/>
      <w:lvlText w:val="%1."/>
      <w:lvlJc w:val="left"/>
    </w:lvl>
  </w:abstractNum>
  <w:abstractNum w:abstractNumId="1">
    <w:nsid w:val="4F372904"/>
    <w:multiLevelType w:val="multilevel"/>
    <w:tmpl w:val="4F372904"/>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7561262"/>
    <w:multiLevelType w:val="singleLevel"/>
    <w:tmpl w:val="57561262"/>
    <w:lvl w:ilvl="0">
      <w:start w:val="5"/>
      <w:numFmt w:val="decimal"/>
      <w:suff w:val="nothing"/>
      <w:lvlText w:val="%1．"/>
      <w:lvlJc w:val="left"/>
    </w:lvl>
  </w:abstractNum>
  <w:abstractNum w:abstractNumId="3">
    <w:nsid w:val="6F5861A2"/>
    <w:multiLevelType w:val="multilevel"/>
    <w:tmpl w:val="6F5861A2"/>
    <w:lvl w:ilvl="0">
      <w:start w:val="3"/>
      <w:numFmt w:val="bullet"/>
      <w:lvlText w:val="□"/>
      <w:lvlJc w:val="left"/>
      <w:pPr>
        <w:ind w:left="360" w:hanging="360"/>
      </w:pPr>
      <w:rPr>
        <w:rFonts w:ascii="仿宋_GB2312" w:eastAsia="仿宋_GB2312" w:hAnsi="Times New Rom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4610BC8"/>
    <w:multiLevelType w:val="multilevel"/>
    <w:tmpl w:val="74610BC8"/>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170"/>
        </w:tabs>
        <w:ind w:left="1170" w:hanging="420"/>
      </w:pPr>
    </w:lvl>
    <w:lvl w:ilvl="2">
      <w:start w:val="1"/>
      <w:numFmt w:val="lowerRoman"/>
      <w:lvlText w:val="%3."/>
      <w:lvlJc w:val="right"/>
      <w:pPr>
        <w:tabs>
          <w:tab w:val="left" w:pos="1590"/>
        </w:tabs>
        <w:ind w:left="1590" w:hanging="420"/>
      </w:pPr>
    </w:lvl>
    <w:lvl w:ilvl="3">
      <w:start w:val="1"/>
      <w:numFmt w:val="decimal"/>
      <w:lvlText w:val="%4."/>
      <w:lvlJc w:val="left"/>
      <w:pPr>
        <w:tabs>
          <w:tab w:val="left" w:pos="2010"/>
        </w:tabs>
        <w:ind w:left="2010" w:hanging="420"/>
      </w:pPr>
    </w:lvl>
    <w:lvl w:ilvl="4">
      <w:start w:val="1"/>
      <w:numFmt w:val="lowerLetter"/>
      <w:lvlText w:val="%5)"/>
      <w:lvlJc w:val="left"/>
      <w:pPr>
        <w:tabs>
          <w:tab w:val="left" w:pos="2430"/>
        </w:tabs>
        <w:ind w:left="2430" w:hanging="420"/>
      </w:pPr>
    </w:lvl>
    <w:lvl w:ilvl="5">
      <w:start w:val="1"/>
      <w:numFmt w:val="lowerRoman"/>
      <w:lvlText w:val="%6."/>
      <w:lvlJc w:val="right"/>
      <w:pPr>
        <w:tabs>
          <w:tab w:val="left" w:pos="2850"/>
        </w:tabs>
        <w:ind w:left="2850" w:hanging="420"/>
      </w:pPr>
    </w:lvl>
    <w:lvl w:ilvl="6">
      <w:start w:val="1"/>
      <w:numFmt w:val="decimal"/>
      <w:lvlText w:val="%7."/>
      <w:lvlJc w:val="left"/>
      <w:pPr>
        <w:tabs>
          <w:tab w:val="left" w:pos="3270"/>
        </w:tabs>
        <w:ind w:left="3270" w:hanging="420"/>
      </w:pPr>
    </w:lvl>
    <w:lvl w:ilvl="7">
      <w:start w:val="1"/>
      <w:numFmt w:val="lowerLetter"/>
      <w:lvlText w:val="%8)"/>
      <w:lvlJc w:val="left"/>
      <w:pPr>
        <w:tabs>
          <w:tab w:val="left" w:pos="3690"/>
        </w:tabs>
        <w:ind w:left="3690" w:hanging="420"/>
      </w:pPr>
    </w:lvl>
    <w:lvl w:ilvl="8">
      <w:start w:val="1"/>
      <w:numFmt w:val="lowerRoman"/>
      <w:lvlText w:val="%9."/>
      <w:lvlJc w:val="right"/>
      <w:pPr>
        <w:tabs>
          <w:tab w:val="left" w:pos="4110"/>
        </w:tabs>
        <w:ind w:left="411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40C"/>
    <w:rsid w:val="00002C39"/>
    <w:rsid w:val="00004AE7"/>
    <w:rsid w:val="0002010E"/>
    <w:rsid w:val="00044B05"/>
    <w:rsid w:val="00064028"/>
    <w:rsid w:val="00072AF6"/>
    <w:rsid w:val="00090854"/>
    <w:rsid w:val="00090C95"/>
    <w:rsid w:val="00093994"/>
    <w:rsid w:val="000C38E1"/>
    <w:rsid w:val="000D0FF3"/>
    <w:rsid w:val="000D1374"/>
    <w:rsid w:val="000F0431"/>
    <w:rsid w:val="00103EDE"/>
    <w:rsid w:val="00130B14"/>
    <w:rsid w:val="00135DA9"/>
    <w:rsid w:val="0013660F"/>
    <w:rsid w:val="0013756A"/>
    <w:rsid w:val="001670E7"/>
    <w:rsid w:val="00172011"/>
    <w:rsid w:val="001739BD"/>
    <w:rsid w:val="001955B6"/>
    <w:rsid w:val="001A1646"/>
    <w:rsid w:val="001A444B"/>
    <w:rsid w:val="001B54E1"/>
    <w:rsid w:val="001C6A3F"/>
    <w:rsid w:val="001D32D4"/>
    <w:rsid w:val="00217132"/>
    <w:rsid w:val="0022113C"/>
    <w:rsid w:val="00222E8B"/>
    <w:rsid w:val="00225ED2"/>
    <w:rsid w:val="002310E3"/>
    <w:rsid w:val="00242368"/>
    <w:rsid w:val="002625D6"/>
    <w:rsid w:val="002B553D"/>
    <w:rsid w:val="002B5D59"/>
    <w:rsid w:val="002E34FF"/>
    <w:rsid w:val="002E540E"/>
    <w:rsid w:val="002E7918"/>
    <w:rsid w:val="00352709"/>
    <w:rsid w:val="00354EE0"/>
    <w:rsid w:val="003651FB"/>
    <w:rsid w:val="00367AB4"/>
    <w:rsid w:val="00381273"/>
    <w:rsid w:val="003A3EB0"/>
    <w:rsid w:val="003B5B38"/>
    <w:rsid w:val="003C1011"/>
    <w:rsid w:val="003C33E3"/>
    <w:rsid w:val="003D1642"/>
    <w:rsid w:val="003D2B8C"/>
    <w:rsid w:val="003D3132"/>
    <w:rsid w:val="003E10A2"/>
    <w:rsid w:val="003F75F1"/>
    <w:rsid w:val="00401101"/>
    <w:rsid w:val="00401B4E"/>
    <w:rsid w:val="004203E9"/>
    <w:rsid w:val="00436D15"/>
    <w:rsid w:val="0044515C"/>
    <w:rsid w:val="00475D07"/>
    <w:rsid w:val="004A3572"/>
    <w:rsid w:val="004E5968"/>
    <w:rsid w:val="004F1F1C"/>
    <w:rsid w:val="0050100C"/>
    <w:rsid w:val="00501B3A"/>
    <w:rsid w:val="00510B29"/>
    <w:rsid w:val="00511727"/>
    <w:rsid w:val="0051229D"/>
    <w:rsid w:val="0051666A"/>
    <w:rsid w:val="0053299B"/>
    <w:rsid w:val="005719F4"/>
    <w:rsid w:val="00586258"/>
    <w:rsid w:val="005A39E9"/>
    <w:rsid w:val="005F3D26"/>
    <w:rsid w:val="00600730"/>
    <w:rsid w:val="00600DCC"/>
    <w:rsid w:val="00601FF1"/>
    <w:rsid w:val="00631C84"/>
    <w:rsid w:val="00643402"/>
    <w:rsid w:val="00651B10"/>
    <w:rsid w:val="00662AC1"/>
    <w:rsid w:val="006712E1"/>
    <w:rsid w:val="00672BEF"/>
    <w:rsid w:val="00676A27"/>
    <w:rsid w:val="00696667"/>
    <w:rsid w:val="006B18D1"/>
    <w:rsid w:val="006B6735"/>
    <w:rsid w:val="006B6C86"/>
    <w:rsid w:val="006C49A1"/>
    <w:rsid w:val="006C58DB"/>
    <w:rsid w:val="006D4055"/>
    <w:rsid w:val="006F4891"/>
    <w:rsid w:val="00712A45"/>
    <w:rsid w:val="00712D14"/>
    <w:rsid w:val="00732BD1"/>
    <w:rsid w:val="00773026"/>
    <w:rsid w:val="007841B1"/>
    <w:rsid w:val="00796E94"/>
    <w:rsid w:val="007A36E0"/>
    <w:rsid w:val="007A537A"/>
    <w:rsid w:val="007A72A3"/>
    <w:rsid w:val="007E6AFA"/>
    <w:rsid w:val="008004F7"/>
    <w:rsid w:val="008043EF"/>
    <w:rsid w:val="0081308D"/>
    <w:rsid w:val="00823830"/>
    <w:rsid w:val="00827C71"/>
    <w:rsid w:val="00833747"/>
    <w:rsid w:val="00865914"/>
    <w:rsid w:val="00870679"/>
    <w:rsid w:val="008741C3"/>
    <w:rsid w:val="00874AF1"/>
    <w:rsid w:val="008808E6"/>
    <w:rsid w:val="00883794"/>
    <w:rsid w:val="0088445B"/>
    <w:rsid w:val="008932FE"/>
    <w:rsid w:val="008949A6"/>
    <w:rsid w:val="008B1C3C"/>
    <w:rsid w:val="008B579C"/>
    <w:rsid w:val="008F5CBA"/>
    <w:rsid w:val="00941A4E"/>
    <w:rsid w:val="0094240C"/>
    <w:rsid w:val="0094513C"/>
    <w:rsid w:val="009831A0"/>
    <w:rsid w:val="009937E9"/>
    <w:rsid w:val="0099766F"/>
    <w:rsid w:val="009A1C88"/>
    <w:rsid w:val="009A2781"/>
    <w:rsid w:val="009A4BF7"/>
    <w:rsid w:val="009B0B35"/>
    <w:rsid w:val="009C6456"/>
    <w:rsid w:val="00A16742"/>
    <w:rsid w:val="00A252B4"/>
    <w:rsid w:val="00A27D4C"/>
    <w:rsid w:val="00A312EF"/>
    <w:rsid w:val="00A40EDE"/>
    <w:rsid w:val="00A72D3B"/>
    <w:rsid w:val="00A83BC2"/>
    <w:rsid w:val="00AA07A0"/>
    <w:rsid w:val="00AB462A"/>
    <w:rsid w:val="00AF5616"/>
    <w:rsid w:val="00B1486E"/>
    <w:rsid w:val="00B20A28"/>
    <w:rsid w:val="00B36959"/>
    <w:rsid w:val="00B623DB"/>
    <w:rsid w:val="00B70A66"/>
    <w:rsid w:val="00B805E4"/>
    <w:rsid w:val="00B85490"/>
    <w:rsid w:val="00B93692"/>
    <w:rsid w:val="00BC0CE9"/>
    <w:rsid w:val="00BE22EF"/>
    <w:rsid w:val="00C0458C"/>
    <w:rsid w:val="00C20100"/>
    <w:rsid w:val="00C24179"/>
    <w:rsid w:val="00C277AF"/>
    <w:rsid w:val="00C40265"/>
    <w:rsid w:val="00C464CD"/>
    <w:rsid w:val="00C900B5"/>
    <w:rsid w:val="00C95327"/>
    <w:rsid w:val="00CA0F9D"/>
    <w:rsid w:val="00CA6D00"/>
    <w:rsid w:val="00CC0995"/>
    <w:rsid w:val="00CC59C7"/>
    <w:rsid w:val="00CD57F5"/>
    <w:rsid w:val="00CF2189"/>
    <w:rsid w:val="00D05B06"/>
    <w:rsid w:val="00D06473"/>
    <w:rsid w:val="00D26BE9"/>
    <w:rsid w:val="00D31730"/>
    <w:rsid w:val="00D45EAD"/>
    <w:rsid w:val="00D6549A"/>
    <w:rsid w:val="00D929F2"/>
    <w:rsid w:val="00DA44F4"/>
    <w:rsid w:val="00DC559C"/>
    <w:rsid w:val="00DC73EB"/>
    <w:rsid w:val="00DC760B"/>
    <w:rsid w:val="00DF3D50"/>
    <w:rsid w:val="00E00C4E"/>
    <w:rsid w:val="00E03EFC"/>
    <w:rsid w:val="00E1133A"/>
    <w:rsid w:val="00E26456"/>
    <w:rsid w:val="00E27A5D"/>
    <w:rsid w:val="00E5420A"/>
    <w:rsid w:val="00E61733"/>
    <w:rsid w:val="00E65FF2"/>
    <w:rsid w:val="00E660BF"/>
    <w:rsid w:val="00E66515"/>
    <w:rsid w:val="00E7129E"/>
    <w:rsid w:val="00E85F74"/>
    <w:rsid w:val="00E90AE0"/>
    <w:rsid w:val="00E91E7F"/>
    <w:rsid w:val="00EB70D1"/>
    <w:rsid w:val="00EC2789"/>
    <w:rsid w:val="00EC5301"/>
    <w:rsid w:val="00ED0D5E"/>
    <w:rsid w:val="00EE0913"/>
    <w:rsid w:val="00EF267F"/>
    <w:rsid w:val="00F02F67"/>
    <w:rsid w:val="00F23675"/>
    <w:rsid w:val="00F27914"/>
    <w:rsid w:val="00F33E3C"/>
    <w:rsid w:val="00F54195"/>
    <w:rsid w:val="00F71887"/>
    <w:rsid w:val="00F718E5"/>
    <w:rsid w:val="00F96ADE"/>
    <w:rsid w:val="00FB49D9"/>
    <w:rsid w:val="00FC361E"/>
    <w:rsid w:val="00FC5499"/>
    <w:rsid w:val="00FD4216"/>
    <w:rsid w:val="00FE5850"/>
    <w:rsid w:val="00FE7E4A"/>
    <w:rsid w:val="00FF3B1B"/>
    <w:rsid w:val="00FF6175"/>
    <w:rsid w:val="017052D1"/>
    <w:rsid w:val="046D022B"/>
    <w:rsid w:val="074D0FD0"/>
    <w:rsid w:val="12D4604E"/>
    <w:rsid w:val="130057D7"/>
    <w:rsid w:val="153602CC"/>
    <w:rsid w:val="198B14AD"/>
    <w:rsid w:val="1BCF1B50"/>
    <w:rsid w:val="1C1E18F4"/>
    <w:rsid w:val="23B86580"/>
    <w:rsid w:val="2485737E"/>
    <w:rsid w:val="2F7D3168"/>
    <w:rsid w:val="30AF5E18"/>
    <w:rsid w:val="32606EDF"/>
    <w:rsid w:val="38201339"/>
    <w:rsid w:val="39135491"/>
    <w:rsid w:val="3DCE57DD"/>
    <w:rsid w:val="41505385"/>
    <w:rsid w:val="43EE568C"/>
    <w:rsid w:val="458E058B"/>
    <w:rsid w:val="495F2AEE"/>
    <w:rsid w:val="49A73B12"/>
    <w:rsid w:val="49F5790C"/>
    <w:rsid w:val="583E556B"/>
    <w:rsid w:val="584871C7"/>
    <w:rsid w:val="58C27C56"/>
    <w:rsid w:val="58EE53DE"/>
    <w:rsid w:val="699163F3"/>
    <w:rsid w:val="6DB22A42"/>
    <w:rsid w:val="715573D5"/>
    <w:rsid w:val="719A58A5"/>
    <w:rsid w:val="75457566"/>
    <w:rsid w:val="7ABC0859"/>
    <w:rsid w:val="7F8F5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C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B6C86"/>
    <w:rPr>
      <w:sz w:val="18"/>
      <w:szCs w:val="18"/>
    </w:rPr>
  </w:style>
  <w:style w:type="paragraph" w:styleId="a4">
    <w:name w:val="footer"/>
    <w:basedOn w:val="a"/>
    <w:link w:val="Char0"/>
    <w:uiPriority w:val="99"/>
    <w:unhideWhenUsed/>
    <w:qFormat/>
    <w:rsid w:val="006B6C8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B6C8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B6C86"/>
  </w:style>
  <w:style w:type="table" w:styleId="a7">
    <w:name w:val="Table Grid"/>
    <w:basedOn w:val="a1"/>
    <w:uiPriority w:val="59"/>
    <w:qFormat/>
    <w:rsid w:val="006B6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6B6C86"/>
    <w:rPr>
      <w:sz w:val="18"/>
      <w:szCs w:val="18"/>
    </w:rPr>
  </w:style>
  <w:style w:type="character" w:customStyle="1" w:styleId="Char0">
    <w:name w:val="页脚 Char"/>
    <w:basedOn w:val="a0"/>
    <w:link w:val="a4"/>
    <w:uiPriority w:val="99"/>
    <w:qFormat/>
    <w:rsid w:val="006B6C86"/>
    <w:rPr>
      <w:sz w:val="18"/>
      <w:szCs w:val="18"/>
    </w:rPr>
  </w:style>
  <w:style w:type="paragraph" w:customStyle="1" w:styleId="pp">
    <w:name w:val="pp"/>
    <w:basedOn w:val="a"/>
    <w:qFormat/>
    <w:rsid w:val="006B6C86"/>
    <w:pPr>
      <w:widowControl/>
      <w:spacing w:before="100" w:beforeAutospacing="1" w:after="100" w:afterAutospacing="1" w:line="480" w:lineRule="auto"/>
      <w:jc w:val="left"/>
    </w:pPr>
    <w:rPr>
      <w:rFonts w:ascii="宋体" w:hAnsi="宋体"/>
      <w:color w:val="000000"/>
      <w:kern w:val="0"/>
      <w:sz w:val="18"/>
      <w:szCs w:val="18"/>
    </w:rPr>
  </w:style>
  <w:style w:type="paragraph" w:styleId="a8">
    <w:name w:val="List Paragraph"/>
    <w:basedOn w:val="a"/>
    <w:uiPriority w:val="34"/>
    <w:qFormat/>
    <w:rsid w:val="006B6C86"/>
    <w:pPr>
      <w:ind w:firstLineChars="200" w:firstLine="420"/>
    </w:pPr>
  </w:style>
  <w:style w:type="character" w:customStyle="1" w:styleId="Char">
    <w:name w:val="批注框文本 Char"/>
    <w:basedOn w:val="a0"/>
    <w:link w:val="a3"/>
    <w:uiPriority w:val="99"/>
    <w:semiHidden/>
    <w:qFormat/>
    <w:rsid w:val="006B6C8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1709</Words>
  <Characters>9745</Characters>
  <Application>Microsoft Office Word</Application>
  <DocSecurity>0</DocSecurity>
  <Lines>81</Lines>
  <Paragraphs>22</Paragraphs>
  <ScaleCrop>false</ScaleCrop>
  <Company>HPU</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JXJKB</dc:creator>
  <cp:lastModifiedBy>微软用户</cp:lastModifiedBy>
  <cp:revision>24</cp:revision>
  <cp:lastPrinted>2017-04-18T07:03:00Z</cp:lastPrinted>
  <dcterms:created xsi:type="dcterms:W3CDTF">2018-03-08T05:17:00Z</dcterms:created>
  <dcterms:modified xsi:type="dcterms:W3CDTF">2019-01-08T06:30:00Z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